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FD" w:rsidRDefault="00B665FD" w:rsidP="00B665FD">
      <w:pPr>
        <w:pStyle w:val="Standard"/>
        <w:shd w:val="clear" w:color="auto" w:fill="FFFFFF"/>
        <w:spacing w:after="120" w:line="240" w:lineRule="auto"/>
        <w:jc w:val="center"/>
        <w:rPr>
          <w:rFonts w:eastAsia="Times New Roman" w:cs="Calibri"/>
          <w:b/>
          <w:color w:val="C00000"/>
          <w:sz w:val="32"/>
          <w:szCs w:val="32"/>
          <w:lang w:eastAsia="pl-PL"/>
        </w:rPr>
      </w:pPr>
      <w:r>
        <w:rPr>
          <w:rFonts w:eastAsia="Times New Roman" w:cs="Calibri"/>
          <w:b/>
          <w:color w:val="C00000"/>
          <w:sz w:val="32"/>
          <w:szCs w:val="32"/>
          <w:lang w:eastAsia="pl-PL"/>
        </w:rPr>
        <w:t>LISTA JEDNOSTEK NIEODPŁATNEGO PORADNICTWA DOSTĘPNEGO DLA MIESZKAŃCÓW POWIATU OSTROŁĘCKIEGO w roku 2024</w:t>
      </w:r>
    </w:p>
    <w:p w:rsidR="00B665FD" w:rsidRDefault="00B665FD" w:rsidP="00B665FD">
      <w:pPr>
        <w:pStyle w:val="Standard"/>
        <w:shd w:val="clear" w:color="auto" w:fill="FFFFFF"/>
        <w:spacing w:after="12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</w:p>
    <w:p w:rsidR="00B665FD" w:rsidRDefault="00B665FD" w:rsidP="00B665FD">
      <w:pPr>
        <w:pStyle w:val="Standard"/>
        <w:shd w:val="clear" w:color="auto" w:fill="FFFFFF"/>
        <w:spacing w:after="12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  <w:r>
        <w:rPr>
          <w:rFonts w:eastAsia="Times New Roman" w:cs="Calibri"/>
          <w:b/>
          <w:color w:val="C00000"/>
          <w:sz w:val="28"/>
          <w:szCs w:val="28"/>
          <w:lang w:eastAsia="pl-PL"/>
        </w:rPr>
        <w:t>CZĘŚĆ I</w:t>
      </w:r>
    </w:p>
    <w:p w:rsidR="00B665FD" w:rsidRDefault="00B665FD" w:rsidP="00B665FD">
      <w:pPr>
        <w:pStyle w:val="Standard"/>
        <w:shd w:val="clear" w:color="auto" w:fill="FFFFFF"/>
        <w:spacing w:after="0" w:line="240" w:lineRule="auto"/>
        <w:jc w:val="both"/>
        <w:rPr>
          <w:rFonts w:cs="Calibri"/>
          <w:sz w:val="18"/>
          <w:szCs w:val="18"/>
        </w:rPr>
      </w:pPr>
    </w:p>
    <w:tbl>
      <w:tblPr>
        <w:tblW w:w="14175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1983"/>
        <w:gridCol w:w="2125"/>
        <w:gridCol w:w="426"/>
        <w:gridCol w:w="282"/>
        <w:gridCol w:w="1927"/>
        <w:gridCol w:w="1473"/>
        <w:gridCol w:w="1889"/>
        <w:gridCol w:w="1795"/>
        <w:gridCol w:w="140"/>
        <w:gridCol w:w="1710"/>
      </w:tblGrid>
      <w:tr w:rsidR="00B665FD" w:rsidTr="00107D88"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NAZWA JEDNOSTKI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ZAKRES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PORADNICTWA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ADRES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TELEFON odpłatność połączeń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DOSTĘPNOŚĆ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dni i godziny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WWW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e-mail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KRYTERIA DOSTĘPU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RODZINNE</w:t>
            </w:r>
          </w:p>
        </w:tc>
      </w:tr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6666FF"/>
                <w:sz w:val="18"/>
                <w:szCs w:val="18"/>
              </w:rPr>
            </w:pPr>
            <w:r>
              <w:rPr>
                <w:rFonts w:cs="Calibri"/>
                <w:color w:val="6666FF"/>
                <w:sz w:val="18"/>
                <w:szCs w:val="18"/>
              </w:rPr>
              <w:t>1.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Powiatowe Centrum Pomocy Rodzinie</w:t>
            </w:r>
          </w:p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tym Poradnia Rodzinna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Udzielanie informacji o prawach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 uprawnieniach.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Specjalistyczne poradnictwo prawne, psychologiczne/rodzinne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11 Listopada 68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29 764-62-33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śr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w godz.: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8.00-17.00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8.00-15.00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pcpr@powiatostrolecki.pl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 powiatu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bookmarkStart w:id="0" w:name="Bookmark"/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PSYCHOLOGICZNE</w:t>
            </w:r>
          </w:p>
        </w:tc>
      </w:tr>
      <w:tr w:rsidR="00B665FD" w:rsidTr="00107D88">
        <w:trPr>
          <w:trHeight w:val="850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sz w:val="18"/>
                <w:szCs w:val="18"/>
              </w:rPr>
            </w:pPr>
            <w:bookmarkStart w:id="1" w:name="_Hlk532971018"/>
            <w:bookmarkStart w:id="2" w:name="_Hlk532970417"/>
            <w:bookmarkEnd w:id="0"/>
            <w:r>
              <w:rPr>
                <w:rFonts w:cs="Calibri"/>
                <w:sz w:val="18"/>
                <w:szCs w:val="18"/>
              </w:rPr>
              <w:t>2.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Poradnia Psychologiczno- Pedagogiczna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Czerwinie</w:t>
            </w:r>
          </w:p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Wczesna interwencja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wspomaganie rozwoju dziecka od urodzenia do rozpoczęcia nauki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szkole. Udzielanie pomocy dzieciom i młodzieży niepełnosprawnej lub z dysfunkcjami rozwojowymi oraz ich rodzicom. Wspieranie dzieci i młodzieży z wybitnymi uzdolnieniami. Wspomaganie wychowawczej funkcji rodziny (porady, warsztaty dla rodziców, mediacje)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07-407 Czerwin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Piastowska 23 a;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07-405 Troszyn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Słowackiego 3 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07-440 Goworowo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Ostrołęcka 27,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07-411 Rzekuń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Drwęcz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46;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07-415 Olszewo-Borki;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Broniewskiego 19.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val="en-US"/>
              </w:rPr>
              <w:t>tel. 29 761-90-42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val="en-US"/>
              </w:rPr>
              <w:t>698-501-413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784-694-666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29 761-40-11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698-501-463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29 760-02-80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  <w:lang w:val="en-US"/>
              </w:rPr>
            </w:pPr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5" w:history="1">
              <w:r w:rsidR="00B665FD">
                <w:rPr>
                  <w:rFonts w:cs="Calibri"/>
                  <w:color w:val="000000"/>
                  <w:sz w:val="16"/>
                  <w:szCs w:val="16"/>
                  <w:lang w:val="en-US"/>
                </w:rPr>
                <w:t>www.poradniawczerwinie.edu.pl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6" w:history="1">
              <w:r>
                <w:t>biuro@poradniawczerwinie.edu.pl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  gminy  Czerwin, Troszyn,  Goworowo, Rzekuń, Olszewo-Borki</w:t>
            </w:r>
          </w:p>
        </w:tc>
      </w:tr>
      <w:bookmarkEnd w:id="1"/>
      <w:bookmarkEnd w:id="2"/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Poradnia Psychologiczno- Pedagogiczna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w Myszyńcu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Wczesna interwencja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wspomaganie rozwoju dziecka od urodzenia do rozpoczęcia nauki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szkole. Udzielanie pomocy dzieciom i młodzieży niepełnosprawnej lub z dysfunkcjami rozwojowymi oraz ich rodzicom. Wspieranie dzieci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i młodzieży z wybitnymi uzdolnieniami. Wspomaganie wychowawczej funkcji rodziny (porady, warsztaty dla rodziców, mediacje)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07-430 Myszyniec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Dzieci Polskich 5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</w:rPr>
              <w:t>29 772-11-32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www.ppp.myszyniec.pl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e-mail: sekretariat@ppp-myszyniec.pl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  miasta i gminy  Myszyniec, Czarnia, Lelis, Łyse, Kadzidło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lastRenderedPageBreak/>
              <w:t>PEDAGOGICZNE</w:t>
            </w:r>
          </w:p>
        </w:tc>
      </w:tr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Poradnia Psychologiczno- Pedagogiczna w Czerwinie</w:t>
            </w:r>
          </w:p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Wczesna interwencja i wspomaganie rozwoju dziecka od urodzenia do rozpoczęcia nauki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szkole. Udzielanie pomocy dzieciom i młodzieży niepełnosprawnej lub z dysfunkcjami rozwojowymi oraz ich rodzicom. Wspieranie dzieci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młodzieży z wybitnymi uzdolnieniami. Wspomaganie wychowawczej funkcji rodziny (porady, warsztaty dla rodziców, mediacje)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07-407 Czerwin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Piastowska 23 a;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07-405 Troszyn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Słowackiego 3 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07-440 Goworowo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Ostrołęcka 27,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07-411 Rzekuń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Drwęcz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46;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07-415 Olszewo-Borki;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Broniewskiego 19.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Calibri"/>
                <w:b/>
                <w:color w:val="000000"/>
                <w:sz w:val="18"/>
                <w:szCs w:val="18"/>
                <w:lang w:val="en-US"/>
              </w:rPr>
              <w:t>tel. 29 761-90-42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  <w:lang w:val="en-US"/>
              </w:rPr>
              <w:t>698-501-413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784 -694- 666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29 761-40-11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698-501-463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color w:val="000000"/>
                <w:sz w:val="18"/>
                <w:szCs w:val="18"/>
                <w:lang w:val="en-US"/>
              </w:rPr>
              <w:t>29 760-02-80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7" w:history="1">
              <w:r w:rsidR="00B665FD">
                <w:rPr>
                  <w:rFonts w:cs="Calibri"/>
                  <w:color w:val="000000"/>
                  <w:sz w:val="18"/>
                  <w:szCs w:val="18"/>
                  <w:lang w:val="en-US"/>
                </w:rPr>
                <w:t>www.poradniawczerwinie.edu.pl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8" w:history="1">
              <w:r>
                <w:t>biuro@poradniawczerwinie.edu.pl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gminy Czerwin, Troszyn,  Goworowo, Rzekuń, Olszewo-Borki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Poradnia Psychologiczno- Pedagogiczna w Myszyńcu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Wczesna interwencja i wspomaganie rozwoju dziecka od urodzenia do rozpoczęcia nauki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szkole. Udzielanie pomocy dzieciom i młodzieży niepełnosprawnej lub z dysfunkcjami rozwojowymi oraz ich rodzicom. Wspieranie dzieci i młodzieży z wybitnymi uzdolnieniami. Wspomaganie wychowawczej funkcji rodziny (porady, warsztaty dla rodziców, mediacje)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07-430 Myszyniec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dzieci Polskich 5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77-21-132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www.ppp.myszyniec.pl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e-mail: pppmysz@o2.pl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miasta i gminy  Myszyniec, Czarnia, Lelis, Łyse, Kadzidło</w:t>
            </w:r>
          </w:p>
        </w:tc>
      </w:tr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Centrum Usług Społecznych w gminie Czarnia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Usługi społeczne dla mieszkańców Gminy Czarnia: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Usługa wspomagająca dla rodzin (asystent, pedagog) oraz koszyk usług w zależności od potrzeby mieszkańców i przeprowadzonej diagnozy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Usługa pedagoga/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logopoedy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Długie 13, 07-431 Czarnia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29 772 70 84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- 8-16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Pt-7-15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9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www.cusczarnia.pl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10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biuro@cusczarnia.pl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11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m.zyra@cusczarnia.pl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Czarnia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Zgodnie z harmonogramem</w:t>
            </w:r>
          </w:p>
        </w:tc>
      </w:tr>
      <w:tr w:rsidR="00B665FD" w:rsidTr="00107D88">
        <w:trPr>
          <w:trHeight w:val="651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lastRenderedPageBreak/>
              <w:t>POMOC SPOŁECZNA</w:t>
            </w:r>
          </w:p>
        </w:tc>
      </w:tr>
      <w:tr w:rsidR="00B665FD" w:rsidTr="00107D88">
        <w:trPr>
          <w:trHeight w:val="55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Powiatowe Centrum Pomocy Rodzinie</w:t>
            </w:r>
          </w:p>
          <w:p w:rsidR="00B665FD" w:rsidRDefault="00B665FD" w:rsidP="00107D88">
            <w:pPr>
              <w:pStyle w:val="Standard"/>
              <w:spacing w:after="0" w:line="240" w:lineRule="auto"/>
              <w:ind w:left="34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Udzielanie informacji o prawach i uprawnieniach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11 Listopada 68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29 764-62-33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śr,czw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 w godz.: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8.00-17.00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 8.00-15.00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pcpr@powiatostrolecki.pl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Każdy mieszkaniec powiatu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8.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Baranowie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 xml:space="preserve"> 06-320 Baranowo,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pl-PL"/>
              </w:rPr>
              <w:t>Rynek  7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29 761-36-77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pn.,wt.,czw.pt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godz.: 7.30-15.30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śr w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8.30-16.30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www.baranowo.pl</w:t>
            </w:r>
          </w:p>
          <w:p w:rsidR="00B665FD" w:rsidRDefault="00964169" w:rsidP="00107D88">
            <w:pPr>
              <w:pStyle w:val="NormalnyWeb"/>
              <w:spacing w:before="0" w:after="0"/>
            </w:pPr>
            <w:hyperlink r:id="rId12" w:history="1">
              <w:r w:rsidR="00B665FD">
                <w:rPr>
                  <w:rFonts w:ascii="Calibri" w:hAnsi="Calibri"/>
                  <w:color w:val="000000"/>
                  <w:sz w:val="16"/>
                  <w:szCs w:val="16"/>
                </w:rPr>
                <w:t>gops@baranowo</w:t>
              </w:r>
            </w:hyperlink>
            <w:r w:rsidR="00B665FD">
              <w:rPr>
                <w:color w:val="000000"/>
                <w:sz w:val="16"/>
                <w:szCs w:val="16"/>
              </w:rPr>
              <w:t>@wp</w:t>
            </w:r>
            <w:r w:rsidR="00B665FD">
              <w:rPr>
                <w:rFonts w:ascii="Calibri" w:hAnsi="Calibri"/>
                <w:color w:val="000000"/>
                <w:sz w:val="16"/>
                <w:szCs w:val="16"/>
              </w:rPr>
              <w:t>.pl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Baranowo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Czarni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07-431 Czarnia 41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29 772-70-84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pn-czw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w godz.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w godz. 7.00-15.00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NormalnyWeb"/>
              <w:spacing w:before="0" w:after="0"/>
            </w:pPr>
            <w:hyperlink r:id="rId13" w:history="1">
              <w:r w:rsidR="00B665FD">
                <w:rPr>
                  <w:rFonts w:ascii="Calibri" w:hAnsi="Calibri"/>
                  <w:color w:val="000000"/>
                  <w:sz w:val="18"/>
                  <w:szCs w:val="18"/>
                </w:rPr>
                <w:t>gopsczarnia@interia.pl</w:t>
              </w:r>
            </w:hyperlink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 Czarnia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Centrum Usług Społecznych w gminie Czarnia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 oraz ustawy o centrach usług społecznych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Realizacja usług dla mieszkańców Gminy Czarnia: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Wspieranie osób niepełnosprawnych prowadzenie rehabilitacji,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Terapeuta ds. uzależnień 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współuzależnień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, psycholog, prawnik, usługi wspierające dla Seniorów, usługi wspomagające dla rodzin, Przeciwdziałanie bezrobociu i koszyk kursów,  usługa logopedy/pedagoga, Klub Wolontariusza,  Animacja Społeczności lokalnej, Promocja i ochrona zdrowia, usługa stomatologa dla dzieci,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Długie 13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07-431 Czarnia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29 772-70-84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pn-czw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w godz.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w godz. 7.00-15.00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NormalnyWeb"/>
              <w:spacing w:before="0" w:after="0"/>
            </w:pPr>
            <w:hyperlink r:id="rId14" w:history="1"/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cusczarnia.pl</w:t>
            </w:r>
          </w:p>
          <w:p w:rsidR="00B665FD" w:rsidRDefault="00964169" w:rsidP="00107D88">
            <w:pPr>
              <w:pStyle w:val="NormalnyWeb"/>
              <w:spacing w:before="0" w:after="0"/>
            </w:pPr>
            <w:hyperlink r:id="rId15" w:history="1">
              <w:r w:rsidR="00B665FD">
                <w:rPr>
                  <w:rFonts w:ascii="Calibri" w:hAnsi="Calibri"/>
                  <w:color w:val="000000"/>
                  <w:sz w:val="18"/>
                  <w:szCs w:val="18"/>
                </w:rPr>
                <w:t>biuro@cusczarnia.pl</w:t>
              </w:r>
            </w:hyperlink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 Czarnia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Czerwinie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 xml:space="preserve">Zadania z zakresu pomocy </w:t>
            </w: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07-407 Czerwin, Pl. Tysiąclecia 1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29 761-45-67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       </w:t>
            </w:r>
            <w:r>
              <w:rPr>
                <w:rFonts w:cs="Tahoma"/>
                <w:color w:val="000000"/>
                <w:sz w:val="18"/>
                <w:szCs w:val="18"/>
              </w:rPr>
              <w:t>29 761-45-85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Tahoma"/>
                <w:color w:val="000000"/>
                <w:sz w:val="18"/>
                <w:szCs w:val="18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 xml:space="preserve">       29 761-45-92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 -pt  7.30-15.30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Tahoma"/>
                <w:color w:val="000000"/>
                <w:sz w:val="18"/>
                <w:szCs w:val="18"/>
              </w:rPr>
            </w:pPr>
            <w:r>
              <w:rPr>
                <w:rFonts w:ascii="Calibri" w:hAnsi="Calibri" w:cs="Tahoma"/>
                <w:color w:val="000000"/>
                <w:sz w:val="18"/>
                <w:szCs w:val="18"/>
              </w:rPr>
              <w:t>www.ops.czerwin.pl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ops@czerwin.pl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Czerwin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Goworowie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07-440 Goworowo, ul. Ks. St. </w:t>
            </w:r>
            <w:proofErr w:type="spellStart"/>
            <w:r>
              <w:rPr>
                <w:color w:val="000000"/>
                <w:sz w:val="18"/>
                <w:szCs w:val="18"/>
              </w:rPr>
              <w:t>Dulczewskiego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29 761-40-15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7.30-15.30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NormalnyWeb"/>
              <w:spacing w:before="0" w:after="0"/>
            </w:pPr>
            <w:hyperlink r:id="rId16" w:history="1">
              <w:r w:rsidR="00B665FD">
                <w:rPr>
                  <w:color w:val="000000"/>
                  <w:sz w:val="16"/>
                  <w:szCs w:val="16"/>
                </w:rPr>
                <w:t>www.gops.goworowo.pl</w:t>
              </w:r>
            </w:hyperlink>
          </w:p>
          <w:p w:rsidR="00B665FD" w:rsidRDefault="00964169" w:rsidP="00107D88">
            <w:pPr>
              <w:pStyle w:val="NormalnyWeb"/>
              <w:spacing w:before="0" w:after="0"/>
            </w:pPr>
            <w:hyperlink r:id="rId17" w:history="1">
              <w:r w:rsidR="00B665FD">
                <w:rPr>
                  <w:rFonts w:ascii="Calibri" w:hAnsi="Calibri"/>
                  <w:color w:val="000000"/>
                  <w:sz w:val="18"/>
                  <w:szCs w:val="18"/>
                </w:rPr>
                <w:t>kancelaria@gops.goworowo.pl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Goworowo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Kadzidle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07-420 Kadzidło,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ul. Targowa 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tel.29 761-89-34</w:t>
            </w:r>
          </w:p>
          <w:p w:rsidR="00B665FD" w:rsidRDefault="00B665FD" w:rsidP="00107D88">
            <w:pPr>
              <w:pStyle w:val="Standard"/>
              <w:spacing w:after="0" w:line="240" w:lineRule="auto"/>
            </w:pPr>
            <w:proofErr w:type="spellStart"/>
            <w:r>
              <w:rPr>
                <w:rStyle w:val="StrongEmphasis"/>
                <w:rFonts w:cs="Calibri"/>
                <w:b w:val="0"/>
                <w:bCs w:val="0"/>
                <w:color w:val="000000"/>
                <w:sz w:val="18"/>
                <w:szCs w:val="18"/>
                <w:lang w:val="en-US"/>
              </w:rPr>
              <w:t>tel</w:t>
            </w:r>
            <w:proofErr w:type="spellEnd"/>
            <w:r>
              <w:rPr>
                <w:rStyle w:val="StrongEmphasis"/>
                <w:rFonts w:cs="Calibri"/>
                <w:b w:val="0"/>
                <w:bCs w:val="0"/>
                <w:color w:val="000000"/>
                <w:sz w:val="18"/>
                <w:szCs w:val="18"/>
                <w:lang w:val="en-US"/>
              </w:rPr>
              <w:t>: 507824061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pn.-pt  8.00-16.00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www.ops.kadzidlo.pl</w:t>
            </w:r>
          </w:p>
          <w:p w:rsidR="00B665FD" w:rsidRDefault="00964169" w:rsidP="00107D88">
            <w:pPr>
              <w:pStyle w:val="NormalnyWeb"/>
              <w:spacing w:before="0" w:after="0"/>
            </w:pPr>
            <w:hyperlink r:id="rId18" w:history="1">
              <w:r w:rsidR="00B665FD">
                <w:rPr>
                  <w:rFonts w:ascii="Calibri" w:hAnsi="Calibri"/>
                  <w:color w:val="000000"/>
                  <w:sz w:val="18"/>
                  <w:szCs w:val="18"/>
                </w:rPr>
                <w:t>ops@kadzidlo.pl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Kadzidło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Lelisie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07-402 Lelis, Szkolna 39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 761-19-95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7.45-15.45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www.ops.lelis.pl</w:t>
            </w:r>
          </w:p>
          <w:p w:rsidR="00B665FD" w:rsidRDefault="00964169" w:rsidP="00107D88">
            <w:pPr>
              <w:pStyle w:val="NormalnyWeb"/>
              <w:spacing w:before="0" w:after="0"/>
            </w:pPr>
            <w:hyperlink r:id="rId19" w:history="1">
              <w:r w:rsidR="00B665FD">
                <w:rPr>
                  <w:rFonts w:ascii="Calibri" w:hAnsi="Calibri"/>
                  <w:color w:val="000000"/>
                  <w:sz w:val="18"/>
                  <w:szCs w:val="18"/>
                </w:rPr>
                <w:t>poczta@ops.lelis.pl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Lelis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Łysych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Zadania z zakresu pomocy społecznej  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07-437 Łyse, Ostrołęcka 2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29 772-54-75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pn., śr,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7.30-15.30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wt.7.30-17.00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pt.7.30-14.00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gops2_lyse@wp.pl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Osoby  spełniające kryteria ustawy o pomocy społecznej</w:t>
            </w:r>
            <w:r>
              <w:rPr>
                <w:rFonts w:cs="Calibri"/>
                <w:color w:val="000000"/>
                <w:sz w:val="18"/>
                <w:szCs w:val="18"/>
              </w:rPr>
              <w:br/>
              <w:t xml:space="preserve"> z terenu gminy Łyse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Myszyńcu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Poradnictwo w formie świadczenia pracy socjalnej mające na celu rozwinięcie lub wzmocnienie  aktywności i samodzielności życiowej mieszkańców gminy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07-430 Myszyniec,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 Wolności 60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29 772-13-98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www.ops.myszyniec.pl</w:t>
            </w:r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20" w:history="1">
              <w:r w:rsidR="00B665FD">
                <w:rPr>
                  <w:color w:val="000000"/>
                  <w:sz w:val="18"/>
                  <w:szCs w:val="18"/>
                </w:rPr>
                <w:t>opsmyszyniec@o2.pl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Myszyniec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Olszewie-Borkach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07-415 Olszewo-Borki, ul. Broniewskiego 13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29 764-78-75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NormalnyWeb"/>
              <w:spacing w:before="0" w:after="0"/>
            </w:pPr>
            <w:hyperlink r:id="rId21" w:history="1">
              <w:r w:rsidR="00B665FD">
                <w:t>gops@olszewo-borki.pl</w:t>
              </w:r>
            </w:hyperlink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Olszewo-Borki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Rzekuniu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07-411 Rzekuń, ul. Kolonia 1b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</w:t>
            </w:r>
            <w:r>
              <w:rPr>
                <w:color w:val="000000"/>
                <w:sz w:val="18"/>
                <w:szCs w:val="18"/>
              </w:rPr>
              <w:t>643-20-80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Pn,śr.,czw.7.45-15.45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Wt- 7.45-16.45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Pt.7.45-14.45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22" w:history="1">
              <w:r w:rsidR="00B665FD">
                <w:rPr>
                  <w:color w:val="000000"/>
                  <w:sz w:val="18"/>
                  <w:szCs w:val="18"/>
                </w:rPr>
                <w:t>ops@rzekun.net</w:t>
              </w:r>
            </w:hyperlink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Rzekuń</w:t>
            </w:r>
          </w:p>
        </w:tc>
      </w:tr>
      <w:tr w:rsidR="00B665FD" w:rsidTr="00107D88">
        <w:trPr>
          <w:trHeight w:val="48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Gminny Ośrodek Pomocy Społecznej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Troszynie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Zadania z zakresu pomocy społecznej</w:t>
            </w:r>
          </w:p>
        </w:tc>
        <w:tc>
          <w:tcPr>
            <w:tcW w:w="26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07-405 Troszyn,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Słowackiego 13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29 767-10-03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9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23" w:history="1">
              <w:r w:rsidR="00B665FD">
                <w:rPr>
                  <w:color w:val="000000"/>
                  <w:sz w:val="18"/>
                  <w:szCs w:val="18"/>
                </w:rPr>
                <w:t>opstroszyn@wp.pl</w:t>
              </w:r>
            </w:hyperlink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Troszyn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ROZWIĄZYWANIE PROBLEMÓW ALKOHOLOWYCH I INNYCH UZALEŻNIEŃ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9</w:t>
            </w:r>
          </w:p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Gminna Komisja Rozwiązywania 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lastRenderedPageBreak/>
              <w:t>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Baranowie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Problemy alkoholowe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06-320 Baranowo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Rynek 7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Tel.29 7613776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lub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 93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wg potrzeb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www.baranowo.pl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Baranowo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 Rozwiązywania Problemów Alkoholowych w Czerwinie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Problemy Alkoholowe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07-407 Czerwin,  ul. Pl. Tysiąclecia  1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29 761- 45-92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Raz w miesiącu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Czerwin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Troszynie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Problemy Alkoholowe, uzależnienia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07- 405 Troszyn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Juliusza Słowackiego 13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 7671053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pn.-pt.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gmina@troszyn.pl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z terenu gminy Troszyn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Goworowie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narkotyków-punkty konsultacyjne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07-440 Goworowo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Ostrołęcka 21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29 769-37-40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7.30-16.30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wt.-pt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7.30-15.30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kancelaria@gops.goworowo.pl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terenu gminy Goworowo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 Kadzidle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07-420 Kadzidło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Targowa 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29 767-30-67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profilaktyka@kadzidlo.pl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terenu gminy Kadzidło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Punkt Konsultacyjny dla osób uzależnionych i członków ich rodzin w Kadzidle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07-420 Kadzidło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Targowa 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29 767-30-67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Śr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8.15-10.15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Pt.13.15-15.15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profilaktyka@kadzidlo.pl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terenu gminy Kadzidło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Lelisie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narkotyków-punkty konsultacyjne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07-402 Lelis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Szkolna 39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29 746-90-11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Pn, śr-pt. 7.45-15.45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Wt.9.00-17.00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sekretariat@lelis.pl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terenu gminy Lelis</w:t>
            </w:r>
          </w:p>
        </w:tc>
      </w:tr>
      <w:tr w:rsidR="00B665FD" w:rsidTr="00107D88">
        <w:trPr>
          <w:trHeight w:val="66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Łysych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narkotyków-punkty konsultacyjne</w:t>
            </w:r>
          </w:p>
        </w:tc>
        <w:tc>
          <w:tcPr>
            <w:tcW w:w="220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07-437 Łyse,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ul. Ostrołęcka 2</w:t>
            </w:r>
          </w:p>
        </w:tc>
        <w:tc>
          <w:tcPr>
            <w:tcW w:w="14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77-25-475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35</w:t>
            </w:r>
          </w:p>
        </w:tc>
        <w:tc>
          <w:tcPr>
            <w:tcW w:w="18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Czwartek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9.00-14.00</w:t>
            </w:r>
          </w:p>
        </w:tc>
        <w:tc>
          <w:tcPr>
            <w:tcW w:w="17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gkrpa@gminalyse.pl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77-25-475 w 35</w:t>
            </w:r>
          </w:p>
        </w:tc>
      </w:tr>
      <w:tr w:rsidR="00B665FD" w:rsidTr="00107D88">
        <w:trPr>
          <w:trHeight w:val="66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Punkt Konsultacyjny dla osób uzależnionych i członków ich rodzin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220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47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8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7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85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Myszyńcu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 i narkotyków-punkty konsultacyjne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07-430 Myszyniec,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 Wolności 61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Budynek Centrum Usług Społecznych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29 33-33-115  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sob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9.00-13.00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obr.c@myszyniec.pl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terenu gminy Myszyniec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 Czarni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i wsparcie dla osób uzależnionych od alkoholu, narkotyków oraz uzależnienia behawioralne, profilaktyka związana z przeciwdziałaniem uzależnieniom od alkoholu, substancji psychoaktywnych oraz uzależnień behawioralnych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Długie 13, 07-431 Czarnia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29 649 91 11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Pn-czw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8-16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7-15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24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biuro@cusczarnia.pl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25" w:history="1">
              <w:r w:rsidR="00B665FD">
                <w:t>dyrektor@cusczarnia.pl</w:t>
              </w:r>
            </w:hyperlink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Czarnia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Olszewie-Borkach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Porady i wsparcie dla osób uzależnionych od alkoholu i narkotyków-punkty konsultacyjne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07-415 Olszewo-Borki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 Broniewskiego 13,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rFonts w:cs="Calibri"/>
                <w:sz w:val="18"/>
                <w:szCs w:val="18"/>
                <w:lang w:val="en-US"/>
              </w:rPr>
              <w:t xml:space="preserve">tel. </w:t>
            </w:r>
            <w:r>
              <w:rPr>
                <w:sz w:val="18"/>
                <w:szCs w:val="18"/>
              </w:rPr>
              <w:t>29 764-78-75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pn.-pt.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gops@olszewo-borki.pl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Dla osób uzależnionych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cs="Calibri"/>
                <w:sz w:val="18"/>
                <w:szCs w:val="18"/>
              </w:rPr>
              <w:t>współuzależnionych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 terenu gminy Olszewo-Borki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Punkt Konsultacyjno-Informacyjny dla Osób i Rodzin w kryzysie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Centrum Wspierania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Porady i wsparcie psychologiczne  dla osób w kryzysie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07-415 Olszewo-Borki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 Broniewskiego 13,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lang w:val="en-US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29 764-78-75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lang w:val="en-US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513-504-393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wt od 16.00-18.00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gops@olszewo-borki.pl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Mieszkańcy Gminy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Olszewo-Borki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Gminna Komisja Rozwiązywania Problemów Alkoholowych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Rzekuniu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Problemy Alkoholowe</w:t>
            </w:r>
          </w:p>
        </w:tc>
        <w:tc>
          <w:tcPr>
            <w:tcW w:w="2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07-411 Rzekuń, ul. Kościuszki 33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29 761-73-01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Raz w miesiącu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www.rzekun.pl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Rzekuń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FF3333"/>
                <w:spacing w:val="20"/>
                <w:sz w:val="24"/>
                <w:szCs w:val="24"/>
              </w:rPr>
            </w:pPr>
            <w:bookmarkStart w:id="3" w:name="Bookmark1"/>
            <w:r>
              <w:rPr>
                <w:rFonts w:cs="Calibri"/>
                <w:b/>
                <w:color w:val="FF3333"/>
                <w:spacing w:val="20"/>
                <w:sz w:val="24"/>
                <w:szCs w:val="24"/>
              </w:rPr>
              <w:t>PRZECIWDZIAŁANIE PRZEMOCY DOMOWEJ</w:t>
            </w:r>
          </w:p>
        </w:tc>
      </w:tr>
      <w:bookmarkEnd w:id="3"/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 xml:space="preserve">Ogólnopolskie Pogotowie dla Ofiar Przemocy w Rodzinie </w:t>
            </w:r>
            <w:r>
              <w:rPr>
                <w:rFonts w:cs="Calibri"/>
                <w:b/>
                <w:color w:val="000000"/>
                <w:sz w:val="20"/>
                <w:szCs w:val="20"/>
              </w:rPr>
              <w:t>„ Niebieska linia”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Textbody"/>
              <w:spacing w:after="0" w:line="240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Pomoc psychologiczna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Pomoc prawna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Ogólnopolska poradnia mailowa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Ogólnopolska poradnia telefoniczna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Ośrodek dla osób pokrzywdzonych przestępstwem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Działania szkoleniowe </w:t>
            </w:r>
            <w:r>
              <w:rPr>
                <w:color w:val="000000"/>
                <w:sz w:val="16"/>
                <w:szCs w:val="16"/>
              </w:rPr>
              <w:lastRenderedPageBreak/>
              <w:t>i doradcze dla organizacji państwowych (m. in. Ministerstwa, Policja) oraz dla osób prywatnych</w:t>
            </w:r>
          </w:p>
          <w:p w:rsidR="00B665FD" w:rsidRDefault="00B665FD" w:rsidP="00107D88">
            <w:pPr>
              <w:pStyle w:val="Textbody"/>
              <w:numPr>
                <w:ilvl w:val="0"/>
                <w:numId w:val="15"/>
              </w:numPr>
              <w:spacing w:after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Wydawanie pisma "Niebieska Linia"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color w:val="000000"/>
                <w:sz w:val="16"/>
                <w:szCs w:val="16"/>
              </w:rPr>
              <w:lastRenderedPageBreak/>
              <w:t>ul. Widok 24 (II piętro), 00-023 Warszawa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>800 120 002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>Bezpłatna infolinia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>lub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964169" w:rsidP="00107D88">
            <w:pPr>
              <w:pStyle w:val="Standard"/>
              <w:spacing w:after="0" w:line="240" w:lineRule="auto"/>
              <w:jc w:val="center"/>
            </w:pPr>
            <w:hyperlink r:id="rId26" w:history="1">
              <w:r w:rsidR="00B665FD">
                <w:rPr>
                  <w:rFonts w:cs="Calibri"/>
                  <w:b/>
                  <w:color w:val="000000"/>
                  <w:sz w:val="16"/>
                  <w:szCs w:val="16"/>
                  <w:u w:val="single"/>
                  <w:shd w:val="clear" w:color="auto" w:fill="FFFFFF"/>
                </w:rPr>
                <w:t>22 668-70-00</w:t>
              </w:r>
            </w:hyperlink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>7 dni w tygodniu 24 godziny na dobę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poniedziałek-piątek: godz. 8.00-20.00,</w:t>
            </w:r>
            <w:r>
              <w:rPr>
                <w:rFonts w:cs="Calibri"/>
                <w:color w:val="000000"/>
                <w:sz w:val="16"/>
                <w:szCs w:val="16"/>
              </w:rPr>
              <w:br/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sobota::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godz. 9.00-14.00.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www.niebieskalinia.pl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cs="Calibri"/>
                <w:color w:val="000000"/>
                <w:sz w:val="16"/>
                <w:szCs w:val="16"/>
              </w:rPr>
              <w:t>niebieskalinia</w:t>
            </w:r>
            <w:proofErr w:type="spellEnd"/>
            <w:r>
              <w:rPr>
                <w:rFonts w:cs="Calibri"/>
                <w:color w:val="000000"/>
                <w:sz w:val="16"/>
                <w:szCs w:val="16"/>
              </w:rPr>
              <w:t>@</w:t>
            </w:r>
          </w:p>
          <w:p w:rsidR="00B665FD" w:rsidRDefault="00B665FD" w:rsidP="00107D88">
            <w:pPr>
              <w:pStyle w:val="Standard"/>
              <w:spacing w:after="0" w:line="240" w:lineRule="auto"/>
            </w:pPr>
            <w:proofErr w:type="spellStart"/>
            <w:r>
              <w:rPr>
                <w:rFonts w:cs="Calibri"/>
                <w:color w:val="000000"/>
                <w:sz w:val="16"/>
                <w:szCs w:val="16"/>
              </w:rPr>
              <w:t>niebieskalinia.info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</w:pPr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27" w:history="1">
              <w:r w:rsidR="00B665FD">
                <w:rPr>
                  <w:rFonts w:ascii="Raleway" w:hAnsi="Raleway" w:cs="Calibri"/>
                  <w:color w:val="000000"/>
                  <w:sz w:val="16"/>
                  <w:szCs w:val="16"/>
                  <w:u w:val="single"/>
                  <w:shd w:val="clear" w:color="auto" w:fill="FFFFFF"/>
                </w:rPr>
                <w:t>sekretariat@niebieskalinia.pl</w:t>
              </w:r>
            </w:hyperlink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doświadczających  przemocy domowej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990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11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Goworowie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Profilaktyka i rozwiązywanie problemów związanych ze zjawiskiem przemocy w rodzinie.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ul. Ks. S.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Dulczewskiego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1a, 07-440 Goworowo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ascii="Roboto, sans-serif" w:hAnsi="Roboto, sans-serif" w:cs="Calibri"/>
                <w:color w:val="000000"/>
                <w:szCs w:val="18"/>
                <w:lang w:val="en-US"/>
              </w:rPr>
              <w:t>t</w:t>
            </w: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el.: 29 7614015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lub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 884 064 424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Textbody"/>
              <w:spacing w:after="0" w:line="240" w:lineRule="auto"/>
              <w:rPr>
                <w:color w:val="009933"/>
              </w:rPr>
            </w:pPr>
            <w:r>
              <w:rPr>
                <w:rStyle w:val="StrongEmphasis"/>
                <w:color w:val="000000"/>
                <w:sz w:val="16"/>
                <w:szCs w:val="16"/>
              </w:rPr>
              <w:t>Poniedziałek</w:t>
            </w:r>
            <w:r>
              <w:rPr>
                <w:color w:val="000000"/>
                <w:sz w:val="16"/>
                <w:szCs w:val="16"/>
              </w:rPr>
              <w:t> </w:t>
            </w:r>
          </w:p>
          <w:p w:rsidR="00B665FD" w:rsidRDefault="00B665FD" w:rsidP="00107D88">
            <w:pPr>
              <w:pStyle w:val="Textbody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– godz. 07:30-12:30</w:t>
            </w:r>
          </w:p>
          <w:p w:rsidR="00B665FD" w:rsidRDefault="00B665FD" w:rsidP="00107D88">
            <w:pPr>
              <w:pStyle w:val="Textbody"/>
              <w:spacing w:after="0" w:line="360" w:lineRule="auto"/>
            </w:pPr>
            <w:r>
              <w:rPr>
                <w:rStyle w:val="StrongEmphasis"/>
                <w:color w:val="000000"/>
                <w:sz w:val="16"/>
                <w:szCs w:val="16"/>
              </w:rPr>
              <w:t>Wtorek</w:t>
            </w:r>
            <w:r>
              <w:rPr>
                <w:color w:val="000000"/>
                <w:sz w:val="16"/>
                <w:szCs w:val="16"/>
              </w:rPr>
              <w:t> </w:t>
            </w:r>
          </w:p>
          <w:p w:rsidR="00B665FD" w:rsidRDefault="00B665FD" w:rsidP="00107D88">
            <w:pPr>
              <w:pStyle w:val="Textbody"/>
              <w:spacing w:after="0"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– godz. 07:30-10:30</w:t>
            </w:r>
          </w:p>
        </w:tc>
        <w:tc>
          <w:tcPr>
            <w:tcW w:w="17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  <w:sz w:val="16"/>
                <w:szCs w:val="16"/>
              </w:rPr>
              <w:t>e-mail: podmostkoagata@gmail.com</w:t>
            </w:r>
          </w:p>
        </w:tc>
        <w:tc>
          <w:tcPr>
            <w:tcW w:w="185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doświadczających  przemocy domowej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99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Punkt konsultacyjny ds. Uzależnień i Przeciwdziałania Przemocy w Rodzinie w Goworowie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Poradnictwo dla osób  doświadczających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stosujących przemoc w rodzinie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ul. Ks. S. </w:t>
            </w:r>
            <w:proofErr w:type="spellStart"/>
            <w:r>
              <w:rPr>
                <w:color w:val="000000"/>
                <w:sz w:val="18"/>
                <w:szCs w:val="18"/>
              </w:rPr>
              <w:t>Dulczewskiego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1a, 07-440 Goworowo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ascii="Roboto, sans-serif" w:hAnsi="Roboto, sans-serif" w:cs="Calibri"/>
                <w:color w:val="000000"/>
                <w:szCs w:val="18"/>
                <w:lang w:val="en-US"/>
              </w:rPr>
              <w:t>t</w:t>
            </w: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el.: 29 7614015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lub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 884 064 424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Textbody"/>
              <w:spacing w:after="0" w:line="240" w:lineRule="auto"/>
              <w:rPr>
                <w:color w:val="009933"/>
              </w:rPr>
            </w:pPr>
            <w:r>
              <w:rPr>
                <w:rStyle w:val="StrongEmphasis"/>
                <w:color w:val="000000"/>
                <w:sz w:val="16"/>
                <w:szCs w:val="16"/>
              </w:rPr>
              <w:t>Poniedziałek</w:t>
            </w:r>
            <w:r>
              <w:rPr>
                <w:color w:val="000000"/>
                <w:sz w:val="16"/>
                <w:szCs w:val="16"/>
              </w:rPr>
              <w:t> </w:t>
            </w:r>
          </w:p>
          <w:p w:rsidR="00B665FD" w:rsidRDefault="00B665FD" w:rsidP="00107D88">
            <w:pPr>
              <w:pStyle w:val="Textbody"/>
              <w:spacing w:after="0" w:line="24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– godz. 07:30-12:30</w:t>
            </w:r>
          </w:p>
          <w:p w:rsidR="00B665FD" w:rsidRDefault="00B665FD" w:rsidP="00107D88">
            <w:pPr>
              <w:pStyle w:val="Textbody"/>
              <w:spacing w:after="0" w:line="360" w:lineRule="auto"/>
            </w:pPr>
            <w:r>
              <w:rPr>
                <w:rStyle w:val="StrongEmphasis"/>
                <w:color w:val="000000"/>
                <w:sz w:val="16"/>
                <w:szCs w:val="16"/>
              </w:rPr>
              <w:t>Wtorek</w:t>
            </w:r>
            <w:r>
              <w:rPr>
                <w:color w:val="000000"/>
                <w:sz w:val="16"/>
                <w:szCs w:val="16"/>
              </w:rPr>
              <w:t> </w:t>
            </w:r>
          </w:p>
          <w:p w:rsidR="00B665FD" w:rsidRDefault="00B665FD" w:rsidP="00107D88">
            <w:pPr>
              <w:pStyle w:val="Textbody"/>
              <w:spacing w:after="0"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– godz. 07:30-10:30</w:t>
            </w:r>
          </w:p>
        </w:tc>
        <w:tc>
          <w:tcPr>
            <w:tcW w:w="17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85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</w:tr>
      <w:tr w:rsidR="00B665FD" w:rsidTr="00107D88">
        <w:trPr>
          <w:trHeight w:val="99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Baranowo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Przeciwdziałanie przemocy w rodzinie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06-320 Baranowo, Rynek 7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29 761 36 77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Wg potrzeb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www.baranowo.pl</w:t>
            </w:r>
          </w:p>
          <w:p w:rsidR="00B665FD" w:rsidRDefault="00964169" w:rsidP="00107D88">
            <w:pPr>
              <w:pStyle w:val="NormalnyWeb"/>
              <w:spacing w:before="0" w:after="0"/>
            </w:pPr>
            <w:hyperlink r:id="rId28" w:history="1">
              <w:r w:rsidR="00B665FD">
                <w:rPr>
                  <w:rFonts w:ascii="Calibri" w:hAnsi="Calibri"/>
                  <w:color w:val="000000"/>
                  <w:sz w:val="16"/>
                  <w:szCs w:val="16"/>
                </w:rPr>
                <w:t>gopsbaranowo</w:t>
              </w:r>
            </w:hyperlink>
            <w:r w:rsidR="00B665FD">
              <w:rPr>
                <w:color w:val="000000"/>
                <w:sz w:val="16"/>
                <w:szCs w:val="16"/>
              </w:rPr>
              <w:t>@wp</w:t>
            </w:r>
            <w:r w:rsidR="00B665FD">
              <w:rPr>
                <w:rFonts w:ascii="Calibri" w:hAnsi="Calibri"/>
                <w:color w:val="000000"/>
                <w:sz w:val="16"/>
                <w:szCs w:val="16"/>
              </w:rPr>
              <w:t>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Baranowo</w:t>
            </w:r>
          </w:p>
        </w:tc>
      </w:tr>
      <w:tr w:rsidR="00B665FD" w:rsidTr="00107D88">
        <w:trPr>
          <w:trHeight w:val="99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Kadzidło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Edukacja społeczna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 profilaktyczna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zakresie przeciwdziałania przemocy w rodzinie, udzielanie pomocy osobom doświadczającym przemocy, oddziaływanie na sprawców przemocy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07-420 Kadzidło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ul. Targowa 4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29 761 89 34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zi@kadzidlo.pl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doświadczających  przemocy domowej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990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Lelis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Przeciwdziałanie przemocy w rodzinie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07-402 Lelis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Szkolna 37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29 761 19 95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7.45-15.45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</w:pPr>
            <w:r>
              <w:rPr>
                <w:rStyle w:val="Internetlink"/>
                <w:rFonts w:cs="Calibri"/>
                <w:color w:val="000000"/>
                <w:sz w:val="18"/>
                <w:szCs w:val="18"/>
              </w:rPr>
              <w:t>poczta@ops.lelis.pl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Lelis doświadczający przemocy domowej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Łyse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Przeciwdziałanie przemocy w rodzinie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tym wsparcie i pomoc psychologiczna, poradnictwo, diagnozowanie problemu przemocy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rodzinie, podejmowanie działań w środowisku zagrożonym przemocą w rodzinie, rozpowszechnianie informacji o instytucjach, osobach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 xml:space="preserve"> i innych możliwościach udzielania pomocy w środowisku lokalnym.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>Inicjowanie działań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 xml:space="preserve"> w stosunku do osób stosujących przemoc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 xml:space="preserve"> w rodzinie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07-437 Łyse,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ul. Ostrołęcka 2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 25 475 w.32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pn., śr,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 7.30-15.30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wt.7.30-17.00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pt.7.30-14.00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 25 475 w.32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doświadczających  przemocy domowej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18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Myszyniec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Udzielanie wsparcia porad w zakresie NK dla ofiar i sprawców przemocy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07-430 Myszyniec,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 Wolności 60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29 77 21 398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pn.-pt 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Myszyniec doświadczający przemocy domowej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rozwiązywania przemocy w rodzinie w Czarni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Przeciwdziałanie przemocy w rodzinie, integrowanie i koordynowanie działań zespołu, diagnozowanie problemu przemocy w rodzinie, podejmowanie działań w środowisku zagrożonym przemocą w rodzinie mających na celu przeciwdziałanie temu zjawisku, inicjowanie interwencji w środowisku dotkniętym przemocą w rodzinie, rozpowszechnianie informacji o instytucjach, osobach i możliwościach udzielania pomocy w środowisku lokalnym, inicjowanie działań w stosunku do osób stosujących przemoc w rodzinie.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Długie 13, 07-431 Czarnia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 29 772 70 84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Pn-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8-16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7-15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biuro@cusczarnia.pl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Czarnia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Zespół Interdyscyplinarny ds. przeciwdziałania przemocy w rodzinie w gminie 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Troszyn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Przeciwdziałanie przemocy w rodzinie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07-405 Troszyn,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Słowackiego 13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29 767-10-03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29" w:history="1">
              <w:r w:rsidR="00B665FD">
                <w:rPr>
                  <w:color w:val="000000"/>
                  <w:sz w:val="18"/>
                  <w:szCs w:val="18"/>
                </w:rPr>
                <w:t>opstroszyn@wp.pl</w:t>
              </w:r>
            </w:hyperlink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Troszyn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Czerwin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Profilaktyka i rozwiązywanie problemów związanych ze zjawiskiem przemocy w rodzinie.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07-407 Czerwin, Pl. Tysiąclecia 1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29 761-45-92 wew. 52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 -pt  7.30-15.30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Textbody"/>
              <w:widowControl w:val="0"/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Textbody"/>
              <w:widowControl w:val="0"/>
            </w:pPr>
            <w:r>
              <w:rPr>
                <w:color w:val="000000"/>
              </w:rPr>
              <w:t> </w:t>
            </w:r>
            <w:hyperlink r:id="rId30" w:history="1">
              <w:r>
                <w:rPr>
                  <w:rStyle w:val="Internetlink"/>
                  <w:color w:val="000000"/>
                </w:rPr>
                <w:t>www.ops.czerwin.pl</w:t>
              </w:r>
            </w:hyperlink>
          </w:p>
          <w:p w:rsidR="00B665FD" w:rsidRDefault="00964169" w:rsidP="00107D88">
            <w:pPr>
              <w:pStyle w:val="Textbody"/>
              <w:widowControl w:val="0"/>
            </w:pPr>
            <w:hyperlink r:id="rId31" w:history="1">
              <w:r w:rsidR="00B665FD">
                <w:rPr>
                  <w:rStyle w:val="Internetlink"/>
                  <w:color w:val="000000"/>
                </w:rPr>
                <w:t>ops@czerwin.pl</w:t>
              </w:r>
            </w:hyperlink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Dla osób doświadczających  przemocy domowej</w:t>
            </w:r>
          </w:p>
        </w:tc>
      </w:tr>
      <w:tr w:rsidR="00B665FD" w:rsidTr="00107D88">
        <w:trPr>
          <w:trHeight w:val="186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Zespół Interdyscyplinarny ds. przeciwdziałania przemocy w rodzinie w gminie Rzekuń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Przeciwdziałanie przemocy w rodzinie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07-411 Rzekuń,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ul. Kolonia 1 B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29 643 20 80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śr.,czw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7.45-15.45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Wt- 7.45-16.45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Pt.7.45-14.45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ops@rzekun.net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www.rzekun.pl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Rzekuń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INTERWENCJA KRYZYSOWA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12</w:t>
            </w:r>
          </w:p>
          <w:p w:rsidR="00B665FD" w:rsidRDefault="00B665FD" w:rsidP="00107D88">
            <w:pPr>
              <w:pStyle w:val="Standard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Goworowie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-informacja o występujących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potencjalnych zagrożeniach mogących mieć wpływ na bezpieczeństwo publiczne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prognozowanie tych zagrożeń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Urząd Gminy Goworowo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 Ostrołęcka 21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07-440 Goworowo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 wprowadzeniu całodobowych stałych dyżurów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29 761 40 66,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29 761 40 43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tel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: 29 769 37 22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24 godziny na dobę przez 7 dni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tygodniu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32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www@goworowo.pl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33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ug@goworowo.pl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34" w:history="1">
              <w:r w:rsidR="00B665FD">
                <w:rPr>
                  <w:rFonts w:cs="Calibri"/>
                  <w:color w:val="000000"/>
                  <w:sz w:val="16"/>
                  <w:szCs w:val="16"/>
                </w:rPr>
                <w:t>k.lazicka@goworowo.pl</w:t>
              </w:r>
            </w:hyperlink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Świadek zagrożenia kryzysowego. Osoba poszukująca informacji na temat zarządzania kryzysowego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Kadzidle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Urząd Gminy Kadzidło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 Targowa 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07-420 Kadzidło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29 761 80 16,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29 767-30-68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575 405 205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od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osp@kadzidlo.pl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Kadzidło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Rzekuniu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Nieprzewidziane sytuacje, które mogą wystąpić na terenie gminy Rzekuń np.: załamanie pogody, powodzie, wypadki, zdarzenia losowe)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07-411 Rzekuń, ul. Kościuszki 33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 wprowadzeniu całodobowych stałych dyżurów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29 643 20 00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24 godziny na dobę przez 7 dni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tygodniu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Świadek zagrożenia kryzysowego. Osoba poszukująca informacji na temat zarządzania kryzysowego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Czerwinie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Urząd Gminy Czerwin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 Tysiąclecia 1, 07-47 Czerwin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 7614593 (wew. 42)</w:t>
            </w:r>
          </w:p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bookmarkStart w:id="4" w:name="Bookmark2"/>
            <w:bookmarkEnd w:id="4"/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 od 7.30-15.30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gmina@czerwin.pl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widowControl w:val="0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Mieszkańcy gminy Czerwin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Łysych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07-437 Łyse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ul. Ostrołęcka 2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29 77 25 003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pn., śr,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 7.30-15.30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wt.7.30-17.00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pt.7.30-14.00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oc@gminalyse.pl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Świadek zagrożenia kryzysowego. Osoba poszukująca informacji na temat zarządzania kryzysowego</w:t>
            </w:r>
          </w:p>
        </w:tc>
      </w:tr>
      <w:tr w:rsidR="00B665FD" w:rsidTr="00107D88">
        <w:trPr>
          <w:trHeight w:val="1056"/>
        </w:trPr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/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Gminny Zespół Zarządzania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Myszyńcu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07-430 Myszyniec,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 Wolności 60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 xml:space="preserve">tel. </w:t>
            </w:r>
            <w:r>
              <w:rPr>
                <w:rFonts w:cs="Calibri"/>
                <w:color w:val="000000"/>
                <w:sz w:val="18"/>
                <w:szCs w:val="18"/>
              </w:rPr>
              <w:t>29 77 21 141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pn.-pt. 8.00-16.00</w:t>
            </w: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35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urzad@myszyniec.pl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obr.c@myszyniec.pl</w:t>
            </w: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Świadek zagrożenia kryzysowego. Osoba poszukująca informacji na temat zarządzania kryzysowego</w:t>
            </w:r>
          </w:p>
        </w:tc>
      </w:tr>
      <w:tr w:rsidR="00B665FD" w:rsidTr="00107D88">
        <w:trPr>
          <w:trHeight w:val="1624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13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Centralne Zarządzanie Kryzysowe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Monitorowanie bezpieczeństwa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/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Rządowe Centrum Bezpieczeństwa</w:t>
            </w:r>
          </w:p>
          <w:p w:rsidR="00B665FD" w:rsidRDefault="00B665FD" w:rsidP="00107D88">
            <w:pPr>
              <w:pStyle w:val="Standard"/>
              <w:spacing w:after="0"/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Rakowiecka 2A</w:t>
            </w:r>
          </w:p>
          <w:p w:rsidR="00B665FD" w:rsidRDefault="00B665FD" w:rsidP="00107D88">
            <w:pPr>
              <w:pStyle w:val="Standard"/>
              <w:spacing w:after="0"/>
              <w:rPr>
                <w:rFonts w:cs="Calibri"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</w:rPr>
              <w:t>00-993 Warszawa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/>
            </w:pPr>
            <w:r>
              <w:rPr>
                <w:rFonts w:cs="Calibri"/>
                <w:color w:val="000000"/>
                <w:sz w:val="18"/>
                <w:szCs w:val="18"/>
              </w:rPr>
              <w:t>Całodobowy dyżur:</w:t>
            </w:r>
            <w:r>
              <w:rPr>
                <w:rFonts w:cs="Calibri"/>
                <w:bCs/>
                <w:color w:val="000000"/>
                <w:sz w:val="18"/>
                <w:szCs w:val="18"/>
              </w:rPr>
              <w:br/>
            </w:r>
            <w:hyperlink r:id="rId36" w:history="1">
              <w:r>
                <w:rPr>
                  <w:rFonts w:cs="Calibri"/>
                  <w:color w:val="000000"/>
                  <w:sz w:val="18"/>
                  <w:szCs w:val="18"/>
                </w:rPr>
                <w:t>(22)  361 69 00</w:t>
              </w:r>
            </w:hyperlink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 w:line="216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(22)  785 700 177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 w:line="216" w:lineRule="atLeast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e-mail: 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 w:line="216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dyzurny@rcb.gov.p</w:t>
            </w:r>
            <w:proofErr w:type="spellEnd"/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24 godziny na dobę przez 7 dni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tygodniu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http://rcb.gov.pl/zarzadzanie-kryzysowe/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poczta@rcb.gov.pl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Świadek zagrożenia kryzysowego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Osoba poszukująca informacji na temat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zarządzania kryzysowego</w:t>
            </w:r>
          </w:p>
        </w:tc>
      </w:tr>
      <w:tr w:rsidR="00B665FD" w:rsidTr="00107D88">
        <w:trPr>
          <w:trHeight w:val="532"/>
        </w:trPr>
        <w:tc>
          <w:tcPr>
            <w:tcW w:w="14175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bookmarkStart w:id="5" w:name="Bookmark3"/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DLA OSÓB BEZROBOTNYCH</w:t>
            </w:r>
          </w:p>
        </w:tc>
      </w:tr>
      <w:bookmarkEnd w:id="5"/>
      <w:tr w:rsidR="00B665FD" w:rsidTr="00107D88">
        <w:trPr>
          <w:trHeight w:val="581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222222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Powiatowy Urząd Pracy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Poradnictwo zawodowe dla osób zarejestrowanych w PUP, jak i węższym zakresie dla osób niezarejestrowanych oraz pracodawców i ich pracowników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ul. 11 Listopada 68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rFonts w:cs="Calibri"/>
                <w:sz w:val="18"/>
                <w:szCs w:val="18"/>
              </w:rPr>
              <w:t xml:space="preserve">Tel. </w:t>
            </w:r>
            <w:r>
              <w:rPr>
                <w:sz w:val="18"/>
                <w:szCs w:val="18"/>
              </w:rPr>
              <w:t>29 760 3377,  760 43 83,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760 45 62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Czynny w dni robocze w godz.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Obsługa interesantów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w godz. 8.00-14.00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e-mail:kancelaria@pup-ostroleka.pl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Osoby zarejestrowane i niezarejestrowane w  PUP, pracodawcy i ich pracownicy</w:t>
            </w:r>
          </w:p>
        </w:tc>
      </w:tr>
      <w:tr w:rsidR="00B665FD" w:rsidTr="00107D88">
        <w:trPr>
          <w:trHeight w:val="581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Wojewódzki Urząd Pracy w Warszawie Filia w Ostrołęce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Poradnictwo zawodowe, wsparcie psychologiczne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informacje zawodowe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Poznańska 17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29  760 40 15,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760 30 70,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    649 93 10.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Czynny w dni robocze w godz.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e-mail: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ostroleka@wup.mazowsze.pl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Osoby zarejestrowane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niezarejestrowane,  osoby poszukujące pracy,  pracodawcy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ich pracownicy</w:t>
            </w:r>
          </w:p>
        </w:tc>
      </w:tr>
      <w:tr w:rsidR="00B665FD" w:rsidTr="00107D88">
        <w:trPr>
          <w:trHeight w:val="581"/>
        </w:trPr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Centrum Usług Społecznych w gminie Czarnia</w:t>
            </w:r>
          </w:p>
        </w:tc>
        <w:tc>
          <w:tcPr>
            <w:tcW w:w="28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Realizacja usługi pn. przeciwdziałanie bezrobociu, koszyk kursów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Doradztwo zawodowe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Kwalifikacja do usługi przez koordynatora indywidualnych planów usług społecznych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07-431 Czarnia,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Długie 13</w:t>
            </w:r>
          </w:p>
        </w:tc>
        <w:tc>
          <w:tcPr>
            <w:tcW w:w="14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 29 772 70 84</w:t>
            </w:r>
          </w:p>
        </w:tc>
        <w:tc>
          <w:tcPr>
            <w:tcW w:w="1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-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czw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8-16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Pt. 7-15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37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biuro@cusczarnia.pl</w:t>
              </w:r>
            </w:hyperlink>
          </w:p>
          <w:p w:rsidR="00B665FD" w:rsidRDefault="00964169" w:rsidP="00107D88">
            <w:pPr>
              <w:pStyle w:val="Standard"/>
              <w:spacing w:after="0" w:line="240" w:lineRule="auto"/>
            </w:pPr>
            <w:hyperlink r:id="rId38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m.zyra@cusczarnia.pl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Osoby bezrobotne zarejestrowane w PUP</w:t>
            </w:r>
          </w:p>
        </w:tc>
      </w:tr>
    </w:tbl>
    <w:p w:rsidR="00B665FD" w:rsidRDefault="00B665FD" w:rsidP="00B665FD">
      <w:pPr>
        <w:pStyle w:val="Standard"/>
      </w:pPr>
    </w:p>
    <w:p w:rsidR="00B665FD" w:rsidRDefault="00B665FD" w:rsidP="00B665FD">
      <w:pPr>
        <w:pStyle w:val="Standard"/>
      </w:pPr>
    </w:p>
    <w:tbl>
      <w:tblPr>
        <w:tblW w:w="14495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4"/>
        <w:gridCol w:w="2310"/>
        <w:gridCol w:w="2312"/>
        <w:gridCol w:w="3138"/>
        <w:gridCol w:w="1484"/>
        <w:gridCol w:w="2145"/>
        <w:gridCol w:w="513"/>
        <w:gridCol w:w="2019"/>
        <w:gridCol w:w="80"/>
      </w:tblGrid>
      <w:tr w:rsidR="00B665FD" w:rsidTr="00107D88">
        <w:trPr>
          <w:trHeight w:val="532"/>
        </w:trPr>
        <w:tc>
          <w:tcPr>
            <w:tcW w:w="144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bookmarkStart w:id="6" w:name="Bookmark4"/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PRAWO KONSUMENCKIE</w:t>
            </w:r>
          </w:p>
        </w:tc>
        <w:tc>
          <w:tcPr>
            <w:tcW w:w="80" w:type="dxa"/>
          </w:tcPr>
          <w:p w:rsidR="00B665FD" w:rsidRDefault="00B665FD" w:rsidP="00107D88">
            <w:pPr>
              <w:pStyle w:val="Standard"/>
            </w:pPr>
          </w:p>
        </w:tc>
      </w:tr>
      <w:bookmarkEnd w:id="6"/>
      <w:tr w:rsidR="00B665FD" w:rsidTr="00107D88">
        <w:trPr>
          <w:trHeight w:val="581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Powiatowy Rzecznik Praw Konsumentów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Poradnictwo konsumenckie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informacje prawne w zakresie ochrony interesów konsumentów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Starostwo Powiatowe w Ostrołęce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Pl. Bema 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tel.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29 764-28-15 w.161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pokój nr  33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Infolinia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801 440 220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poniedziałek, środa, czwartek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godz. 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wtorek od 8.00-17.30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piątek od 8.00-14.30   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39" w:history="1">
              <w:r>
                <w:rPr>
                  <w:bCs/>
                  <w:color w:val="000000"/>
                  <w:sz w:val="18"/>
                  <w:szCs w:val="18"/>
                  <w:lang w:val="en-US"/>
                </w:rPr>
                <w:t>prk@powiatostrolecki.pl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B665FD" w:rsidTr="00107D88">
        <w:trPr>
          <w:trHeight w:val="581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bookmarkStart w:id="7" w:name="Bookmark5"/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Urząd Ochrony Konkurencji i Konsumentów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Ochrona praw konsumenckich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UOKiK</w:t>
            </w:r>
            <w:proofErr w:type="spellEnd"/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Pl. Powstańców Warszawy 1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00-950 Warszawa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Infolinia konsumencka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(prowadzona przez Federację Konsumentów)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801 440 220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22 667 676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Koszt połączenia zgodnie z taryfą operatora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pn.- 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 10:00-18:00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1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lastRenderedPageBreak/>
              <w:t>https://www.uokik.gov.pl/</w:t>
            </w:r>
          </w:p>
          <w:p w:rsidR="00B665FD" w:rsidRDefault="00964169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hyperlink r:id="rId40" w:history="1">
              <w:r w:rsidR="00B665FD">
                <w:rPr>
                  <w:rFonts w:ascii="Tahoma, Garuda" w:hAnsi="Tahoma, Garuda" w:cs="Calibri"/>
                  <w:color w:val="000000"/>
                  <w:sz w:val="18"/>
                  <w:szCs w:val="18"/>
                </w:rPr>
                <w:t>uokik@uokik.gov.pl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porady@dlakonsumentow.pl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bookmarkEnd w:id="7"/>
      <w:tr w:rsidR="00B665FD" w:rsidTr="00107D88">
        <w:trPr>
          <w:trHeight w:val="532"/>
        </w:trPr>
        <w:tc>
          <w:tcPr>
            <w:tcW w:w="144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lastRenderedPageBreak/>
              <w:t>PRAWA PACJENTA</w:t>
            </w:r>
          </w:p>
        </w:tc>
        <w:tc>
          <w:tcPr>
            <w:tcW w:w="80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Rzecznik Praw Pacjenta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Ochrona praw pacjenta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Biuro RPP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Płocka 11/13.</w:t>
            </w:r>
            <w:r>
              <w:rPr>
                <w:rFonts w:cs="Calibri"/>
                <w:color w:val="000000"/>
                <w:sz w:val="18"/>
                <w:szCs w:val="18"/>
              </w:rPr>
              <w:br/>
              <w:t>01- Warszawa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800 190 590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Bezpłatna infolinia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Zapisy na poradę osobistą: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rezerwacja@rpp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gov.pl lub  (22) 532 82 43</w:t>
            </w: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- 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 08:00-18:00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wt.-pt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. 08:00 – 15:00 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https://www.bpp.gov.pl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kancelaria@rpp.gov.pl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CC00"/>
                <w:sz w:val="18"/>
                <w:szCs w:val="18"/>
              </w:rPr>
            </w:pPr>
            <w:r>
              <w:rPr>
                <w:rFonts w:cs="Calibri"/>
                <w:color w:val="00CC00"/>
                <w:sz w:val="18"/>
                <w:szCs w:val="18"/>
              </w:rPr>
              <w:t>19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Narodowy Fundusz Zdrowia mazowiecki Oddział Wojewódzki w Warszawie Delegatura w Ostrołęce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Informacje dotyczące zasad dostępu do świadczeń zdrowotnych i wykazu świadczeniodawców udzielających świadczeń w ramach zawartej umowy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z Funduszem, zasad zawierania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i rozwiązywania umów dobrowolnego ubezpieczenia zdrowotnego, ubezpieczenia zdrowotnego, prawa do świadczeń opieki zdrowotnej finansowanej ze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srodków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publicznych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Kościuszki 45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Tel.: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29 753-90-00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  -   8.00-18.00,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wt.-pt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8.00-16.00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http://www.nfz.gov.pl</w:t>
            </w:r>
          </w:p>
          <w:p w:rsidR="00B665FD" w:rsidRDefault="00964169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hyperlink r:id="rId41" w:history="1"/>
          </w:p>
          <w:p w:rsidR="00B665FD" w:rsidRDefault="00964169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hyperlink r:id="rId42" w:history="1">
              <w:r w:rsidR="00B665FD">
                <w:rPr>
                  <w:rFonts w:ascii="Calibri" w:hAnsi="Calibri" w:cs="Calibri"/>
                  <w:color w:val="000000"/>
                  <w:sz w:val="18"/>
                  <w:szCs w:val="18"/>
                  <w:shd w:val="clear" w:color="auto" w:fill="FFFFFF"/>
                </w:rPr>
                <w:t>ostroleka@nfz-warszawa.pl</w:t>
              </w:r>
            </w:hyperlink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infolinia@nfz.gov.pl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20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Rzecznik Praw Osób Niepełnosprawnych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Ochrona praw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osób niepełnosprawnych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SIEDZIBA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Żurawia 4 A,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00- 503 Warszawa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Telefon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538-117-590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KORESPONDENCJA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Nowogrodzka 1/3/5</w:t>
            </w:r>
            <w:r>
              <w:rPr>
                <w:rFonts w:cs="Calibri"/>
                <w:color w:val="000000"/>
                <w:sz w:val="18"/>
                <w:szCs w:val="18"/>
              </w:rPr>
              <w:br/>
              <w:t>00-513 Warszawa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Textbody"/>
              <w:spacing w:after="0" w:line="240" w:lineRule="auto"/>
              <w:jc w:val="center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Infolinia</w:t>
            </w:r>
          </w:p>
          <w:p w:rsidR="00B665FD" w:rsidRDefault="00964169" w:rsidP="00107D88">
            <w:pPr>
              <w:pStyle w:val="Textbody"/>
              <w:spacing w:after="0" w:line="240" w:lineRule="auto"/>
            </w:pPr>
            <w:hyperlink r:id="rId43" w:history="1">
              <w:r w:rsidR="00B665FD">
                <w:rPr>
                  <w:color w:val="000000"/>
                  <w:sz w:val="18"/>
                  <w:szCs w:val="18"/>
                  <w:u w:val="single"/>
                </w:rPr>
                <w:t>+48 222 500 108</w:t>
              </w:r>
            </w:hyperlink>
          </w:p>
          <w:p w:rsidR="00B665FD" w:rsidRDefault="00B665FD" w:rsidP="00107D88">
            <w:pPr>
              <w:pStyle w:val="Textbody"/>
              <w:spacing w:after="0"/>
              <w:jc w:val="center"/>
              <w:rPr>
                <w:i/>
                <w:color w:val="000000"/>
                <w:sz w:val="18"/>
                <w:szCs w:val="18"/>
              </w:rPr>
            </w:pPr>
            <w:r>
              <w:rPr>
                <w:i/>
                <w:color w:val="000000"/>
                <w:sz w:val="18"/>
                <w:szCs w:val="18"/>
              </w:rPr>
              <w:t>Czynna w dni robocze</w:t>
            </w:r>
            <w:r>
              <w:rPr>
                <w:i/>
                <w:color w:val="000000"/>
                <w:sz w:val="18"/>
                <w:szCs w:val="18"/>
              </w:rPr>
              <w:br/>
              <w:t>w godzinach 8:15-16:15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 08.00-17.00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http://www.niepelnosprawni.gov.pl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</w:t>
            </w:r>
            <w:r>
              <w:rPr>
                <w:color w:val="000000"/>
                <w:sz w:val="18"/>
                <w:szCs w:val="18"/>
              </w:rPr>
              <w:t>ekretariat.bon@mrpips.gov.pl</w:t>
            </w:r>
          </w:p>
        </w:tc>
      </w:tr>
      <w:tr w:rsidR="00B665FD" w:rsidTr="00107D88">
        <w:trPr>
          <w:trHeight w:val="983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21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Rzecznik Praw Dziecka – dziecięcy telefon zaufania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Ochrona praw dziecka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Biuro RPD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Chocimska 6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00-791 Warszawa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tel.: (22) 583 66 00 .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fax.: (22) 583 66 96.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pn.-pt.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godz.08.15-16.15.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Bezpłatna infolinia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800 121 212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(22) 583 66 00 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 pt.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08.15-20.00.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(dzwoniąc po godzinach i w dni wolne można opisać problem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  zostawić kontakt do siebie, a doradcy oddzwonią)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Textbody"/>
              <w:spacing w:after="0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Przyjęcia interesantów: 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</w:p>
          <w:p w:rsidR="00B665FD" w:rsidRDefault="00B665FD" w:rsidP="00107D88">
            <w:pPr>
              <w:pStyle w:val="Textbody"/>
              <w:spacing w:before="300" w:after="300" w:line="384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od pn. - pt.  8.15-16.15 </w:t>
            </w: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https://brpd.gov.pl</w:t>
            </w:r>
          </w:p>
          <w:p w:rsidR="00B665FD" w:rsidRDefault="00B665FD" w:rsidP="00107D88">
            <w:pPr>
              <w:pStyle w:val="NormalnyWeb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rpd@brpd.gov.pl</w:t>
            </w:r>
          </w:p>
        </w:tc>
      </w:tr>
      <w:tr w:rsidR="00B665FD" w:rsidTr="00107D88">
        <w:trPr>
          <w:trHeight w:val="532"/>
        </w:trPr>
        <w:tc>
          <w:tcPr>
            <w:tcW w:w="144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PRAWO UBEZPIECZEŃ SPOŁECZNYCH</w:t>
            </w:r>
          </w:p>
        </w:tc>
        <w:tc>
          <w:tcPr>
            <w:tcW w:w="80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22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Zakład Ubezpieczeń Społecznych 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Składki renty, emerytury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dr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A. Kuklińskiego 3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Infolinia ZUS Ostrołęka (22) 560-16-00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 tel. Stacjonarnych i komórkowych</w:t>
            </w: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Czynny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poniedziałek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godz. 8.00-17.00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Wtorek-piątek 8.00-15.00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23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Centrum Obsługi Telefonicznej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Zakładu Ubezpieczeń Społecznych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Zakres informacji: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 pomoc techniczna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 składki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 renty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 emerytury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Klienci mogą skorzystać z pomocy pracowników w  </w:t>
            </w:r>
            <w:hyperlink r:id="rId44" w:history="1">
              <w:r>
                <w:rPr>
                  <w:rFonts w:ascii="Calibri" w:hAnsi="Calibri" w:cs="Calibri"/>
                  <w:color w:val="000000"/>
                  <w:sz w:val="18"/>
                  <w:szCs w:val="18"/>
                </w:rPr>
                <w:t>Centrum Obsługi Telefonicznej </w:t>
              </w:r>
            </w:hyperlink>
            <w:r>
              <w:rPr>
                <w:rFonts w:ascii="Calibri" w:hAnsi="Calibri" w:cs="Calibri"/>
                <w:color w:val="000000"/>
                <w:sz w:val="18"/>
                <w:szCs w:val="18"/>
              </w:rPr>
              <w:t>lub podczas wizyty osobistej w placówce jak wyżej.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Nr centrali 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(22) 667 10 00.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(22) 560 16 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Koszt połączenia zgodnie z taryfą operatora.</w:t>
            </w: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– 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 07.00 – 18.00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http://www.zus.pl/o-zus/kontakt/centrum-obslugi-telefonicznej-cot-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cot@zus.pl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32"/>
        </w:trPr>
        <w:tc>
          <w:tcPr>
            <w:tcW w:w="144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PRAWO PRACY</w:t>
            </w:r>
          </w:p>
        </w:tc>
        <w:tc>
          <w:tcPr>
            <w:tcW w:w="80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24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Państwowa Inspekcja Pracy Okręgowy Inspektorat Pracy w Warszawie Oddział w Ostrołęce</w:t>
            </w: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z zakresu prawa pracy</w:t>
            </w: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Generala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Augusta Emila Fieldorfa "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Nila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" 15</w:t>
            </w: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tel.: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29 764 2963</w:t>
            </w: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pn-pt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godz.8.00-16.00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  <w:tr w:rsidR="00B665FD" w:rsidTr="00107D88">
        <w:trPr>
          <w:trHeight w:val="554"/>
        </w:trPr>
        <w:tc>
          <w:tcPr>
            <w:tcW w:w="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25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Centrum Poradnictwa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Państwowej Inspekcji Pracy (PIP)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Porady z zakresu prawa pracy.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Główny Inspektorat Pracy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ul. Barska 28/30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02-315 Warszawa.</w:t>
            </w:r>
          </w:p>
          <w:p w:rsidR="00B665FD" w:rsidRDefault="00B665FD" w:rsidP="00107D88">
            <w:pPr>
              <w:pStyle w:val="NormalnyWeb"/>
              <w:shd w:val="clear" w:color="auto" w:fill="FFFFFF"/>
              <w:spacing w:before="0" w:after="0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tel. 22 391 82 15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br/>
              <w:t>fax. 22 391 82 14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801 002 006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(dla  tel. </w:t>
            </w: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stacj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.)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459 599 000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(dla tel. kom.)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22 391 83 60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175" w:lineRule="atLeas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(dla obywateli 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lastRenderedPageBreak/>
              <w:t>Ukrainy zatrudnionych na terenie RP)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Koszt połączenia zgodnie z taryfą operatora. </w:t>
            </w:r>
            <w:r>
              <w:rPr>
                <w:rFonts w:cs="Calibri"/>
                <w:b/>
                <w:color w:val="000000"/>
                <w:sz w:val="18"/>
                <w:szCs w:val="18"/>
              </w:rPr>
              <w:t>Uwaga!!!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 naliczane są koszty za czas oczekiwania na połączenie  .</w:t>
            </w:r>
          </w:p>
        </w:tc>
        <w:tc>
          <w:tcPr>
            <w:tcW w:w="26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www.bip.pip.gov.pl,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kancelaria@gip.pip.gov.pl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</w:tr>
    </w:tbl>
    <w:p w:rsidR="00B665FD" w:rsidRDefault="00B665FD" w:rsidP="00B665FD">
      <w:pPr>
        <w:pStyle w:val="Standard"/>
      </w:pPr>
    </w:p>
    <w:p w:rsidR="00B665FD" w:rsidRDefault="00B665FD" w:rsidP="00B665FD">
      <w:pPr>
        <w:pStyle w:val="Standard"/>
      </w:pPr>
    </w:p>
    <w:p w:rsidR="00B665FD" w:rsidRDefault="00B665FD" w:rsidP="00B665FD">
      <w:pPr>
        <w:pStyle w:val="Standard"/>
      </w:pPr>
    </w:p>
    <w:tbl>
      <w:tblPr>
        <w:tblW w:w="14175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8"/>
        <w:gridCol w:w="2279"/>
        <w:gridCol w:w="2281"/>
        <w:gridCol w:w="3097"/>
        <w:gridCol w:w="1464"/>
        <w:gridCol w:w="1953"/>
        <w:gridCol w:w="2538"/>
        <w:gridCol w:w="75"/>
      </w:tblGrid>
      <w:tr w:rsidR="00B665FD" w:rsidTr="00107D88">
        <w:trPr>
          <w:trHeight w:val="532"/>
        </w:trPr>
        <w:tc>
          <w:tcPr>
            <w:tcW w:w="1410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PRAWO PODATKOWE</w:t>
            </w:r>
          </w:p>
        </w:tc>
        <w:tc>
          <w:tcPr>
            <w:tcW w:w="75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554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26</w:t>
            </w: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Urząd Skarbowy w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 Ostrołęce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Informacja podatkowa</w:t>
            </w:r>
          </w:p>
        </w:tc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Przechodnia 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07-410 Ostrołęka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Tel.:29 746-41-00</w:t>
            </w:r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 8.00-18.00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wt.-pt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>. 8.00-15.00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r>
              <w:rPr>
                <w:rFonts w:cs="Calibri"/>
                <w:color w:val="000000"/>
                <w:sz w:val="18"/>
                <w:szCs w:val="18"/>
                <w:lang w:val="en-US"/>
              </w:rPr>
              <w:t>e-mail: us.ostroleka@mf.gov.pl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B665FD" w:rsidTr="00107D88">
        <w:trPr>
          <w:trHeight w:val="554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27</w:t>
            </w: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Krajowa Informacja Skarbowa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proofErr w:type="spellStart"/>
            <w:r>
              <w:rPr>
                <w:rFonts w:cs="Calibri"/>
                <w:color w:val="000000"/>
                <w:sz w:val="18"/>
                <w:szCs w:val="18"/>
              </w:rPr>
              <w:t>Inforśmacje</w:t>
            </w:r>
            <w:proofErr w:type="spellEnd"/>
            <w:r>
              <w:rPr>
                <w:rFonts w:cs="Calibri"/>
                <w:color w:val="000000"/>
                <w:sz w:val="18"/>
                <w:szCs w:val="18"/>
              </w:rPr>
              <w:t xml:space="preserve"> podatkowe dot. PIT, CIT, VAT, podatki lokalne, akcyza etc.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ul.  Warszawska 5,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43-300 Bielsko-Biała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801 055 055 (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  z tel. stacjonarnych.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 (22) 330 03 30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Z 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z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tel. komórkowych.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+ 48 (22)33 00 330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  z tel. zagranicznych.</w:t>
            </w:r>
          </w:p>
          <w:p w:rsidR="00B665FD" w:rsidRDefault="00B665FD" w:rsidP="00107D88">
            <w:pPr>
              <w:pStyle w:val="Standard"/>
              <w:shd w:val="clear" w:color="auto" w:fill="FFFFFF"/>
              <w:spacing w:after="0" w:line="225" w:lineRule="atLeast"/>
              <w:ind w:left="-189"/>
              <w:rPr>
                <w:color w:val="000000"/>
              </w:rPr>
            </w:pPr>
            <w:r>
              <w:rPr>
                <w:rFonts w:cs="Calibri"/>
                <w:b/>
                <w:color w:val="000000"/>
                <w:sz w:val="18"/>
                <w:szCs w:val="18"/>
              </w:rPr>
              <w:t xml:space="preserve">   </w:t>
            </w:r>
            <w:r>
              <w:rPr>
                <w:rFonts w:cs="Calibri"/>
                <w:color w:val="000000"/>
                <w:sz w:val="18"/>
                <w:szCs w:val="18"/>
              </w:rPr>
              <w:t>Koszt zgodnie z taryfą operatora</w:t>
            </w:r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pn.- pt. 08.00-18.00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45" w:history="1">
              <w:r w:rsidR="00B665FD">
                <w:rPr>
                  <w:rFonts w:cs="Calibri"/>
                  <w:color w:val="000000"/>
                  <w:sz w:val="18"/>
                  <w:szCs w:val="18"/>
                </w:rPr>
                <w:t>www.kis.gov.pl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Textbody"/>
              <w:spacing w:after="0" w:line="240" w:lineRule="auto"/>
            </w:pPr>
            <w:r>
              <w:rPr>
                <w:b/>
                <w:color w:val="000000"/>
                <w:sz w:val="18"/>
                <w:szCs w:val="18"/>
              </w:rPr>
              <w:t>e-mail Kancelarii: </w:t>
            </w:r>
            <w:r>
              <w:rPr>
                <w:rStyle w:val="StrongEmphasis"/>
                <w:color w:val="000000"/>
                <w:sz w:val="18"/>
                <w:szCs w:val="18"/>
              </w:rPr>
              <w:t>kancelaria.kis@mf.gov.pl</w:t>
            </w:r>
          </w:p>
          <w:p w:rsidR="00B665FD" w:rsidRDefault="00B665FD" w:rsidP="00107D88">
            <w:pPr>
              <w:pStyle w:val="Textbody"/>
            </w:pPr>
            <w:r>
              <w:rPr>
                <w:color w:val="000000"/>
                <w:sz w:val="18"/>
                <w:szCs w:val="18"/>
              </w:rPr>
              <w:t>e-mail Sekretariatu Dyrektora: </w:t>
            </w:r>
            <w:r>
              <w:rPr>
                <w:rStyle w:val="StrongEmphasis"/>
                <w:color w:val="000000"/>
                <w:sz w:val="18"/>
                <w:szCs w:val="18"/>
              </w:rPr>
              <w:t>kis@mf.gov.pl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b/>
                <w:color w:val="00000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więcej:</w:t>
            </w:r>
            <w:r>
              <w:rPr>
                <w:rFonts w:cs="Calibri"/>
                <w:b/>
                <w:color w:val="000000"/>
                <w:sz w:val="18"/>
                <w:szCs w:val="18"/>
              </w:rPr>
              <w:t xml:space="preserve"> </w:t>
            </w:r>
            <w:hyperlink r:id="rId46" w:history="1">
              <w:r>
                <w:rPr>
                  <w:rFonts w:cs="Calibri"/>
                  <w:color w:val="000000"/>
                  <w:sz w:val="18"/>
                  <w:szCs w:val="18"/>
                </w:rPr>
                <w:t>https://poradnikprzedsiebiorcy.pl/-kip-czyli-krajowa-informacja-podatkowa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color w:val="000000"/>
              </w:rPr>
            </w:pPr>
          </w:p>
        </w:tc>
      </w:tr>
      <w:tr w:rsidR="00B665FD" w:rsidTr="00107D88">
        <w:trPr>
          <w:trHeight w:val="532"/>
        </w:trPr>
        <w:tc>
          <w:tcPr>
            <w:tcW w:w="1410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lastRenderedPageBreak/>
              <w:t>DLA OSÓB BĘDĄCYCH W SPORZE Z PODMIOTAMI RYNKU FINANSOWEGO</w:t>
            </w:r>
          </w:p>
        </w:tc>
        <w:tc>
          <w:tcPr>
            <w:tcW w:w="75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2283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28</w:t>
            </w: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Rzecznik Finansowy.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(Ubezpieczonych)</w:t>
            </w: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Prawa ubezpieczonych</w:t>
            </w:r>
          </w:p>
        </w:tc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Biuro Rzecznika Finansowego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Al. Jerozolimskie 87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02-001 Warszawa.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>
              <w:rPr>
                <w:rFonts w:cs="Calibri"/>
                <w:sz w:val="18"/>
                <w:szCs w:val="18"/>
                <w:u w:val="single"/>
              </w:rPr>
              <w:t>Ubezpieczenia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>
              <w:rPr>
                <w:rFonts w:cs="Calibri"/>
                <w:sz w:val="18"/>
                <w:szCs w:val="18"/>
                <w:u w:val="single"/>
              </w:rPr>
              <w:t>gospodarcze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(22) 333 73 28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>
              <w:rPr>
                <w:rFonts w:cs="Calibri"/>
                <w:sz w:val="18"/>
                <w:szCs w:val="18"/>
                <w:u w:val="single"/>
              </w:rPr>
              <w:t>Ubezpieczenia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>
              <w:rPr>
                <w:rFonts w:cs="Calibri"/>
                <w:sz w:val="18"/>
                <w:szCs w:val="18"/>
                <w:u w:val="single"/>
              </w:rPr>
              <w:t>Społeczne, OFE ZUS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(22) 333 73 26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lub (22) 333 73 27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  <w:u w:val="single"/>
              </w:rPr>
            </w:pPr>
            <w:r>
              <w:rPr>
                <w:rFonts w:cs="Calibri"/>
                <w:sz w:val="18"/>
                <w:szCs w:val="18"/>
                <w:u w:val="single"/>
              </w:rPr>
              <w:t>Ubezpieczenia bankowe  i rynku kapitałowego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(22) 333 73 25</w:t>
            </w:r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pn.-pt.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godz. 08.00-18.00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pn.-pt.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godz.11.00-15.00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pn.-pt.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godz. 08.00-16.00</w:t>
            </w:r>
          </w:p>
        </w:tc>
        <w:tc>
          <w:tcPr>
            <w:tcW w:w="26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rFonts w:cs="Calibri"/>
                <w:b/>
                <w:sz w:val="18"/>
                <w:szCs w:val="18"/>
              </w:rPr>
              <w:t>Porady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b/>
                <w:sz w:val="18"/>
                <w:szCs w:val="18"/>
              </w:rPr>
              <w:t>e-mail:</w:t>
            </w:r>
            <w:r>
              <w:rPr>
                <w:rFonts w:cs="Calibri"/>
                <w:color w:val="212529"/>
                <w:sz w:val="18"/>
                <w:szCs w:val="18"/>
              </w:rPr>
              <w:t xml:space="preserve"> </w:t>
            </w:r>
            <w:r>
              <w:rPr>
                <w:rFonts w:cs="Calibri"/>
                <w:color w:val="0070C0"/>
                <w:sz w:val="18"/>
                <w:szCs w:val="18"/>
              </w:rPr>
              <w:t>porady@rf.gov.pl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(czas oczekiwania na odpowiedz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e-mailową ok.2 tygodni)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>
              <w:rPr>
                <w:rFonts w:cs="Calibri"/>
                <w:color w:val="0070C0"/>
                <w:sz w:val="18"/>
                <w:szCs w:val="18"/>
              </w:rPr>
              <w:t>https://rf.gov.pl/kontakt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  <w:lang w:val="en-US"/>
              </w:rPr>
            </w:pPr>
            <w:r>
              <w:rPr>
                <w:rFonts w:cs="Calibri"/>
                <w:color w:val="0070C0"/>
                <w:sz w:val="18"/>
                <w:szCs w:val="18"/>
                <w:lang w:val="en-US"/>
              </w:rPr>
              <w:t>biuro@rf.gov.pl</w:t>
            </w:r>
          </w:p>
        </w:tc>
      </w:tr>
      <w:tr w:rsidR="00B665FD" w:rsidTr="00107D88">
        <w:trPr>
          <w:trHeight w:val="532"/>
        </w:trPr>
        <w:tc>
          <w:tcPr>
            <w:tcW w:w="1410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INNE</w:t>
            </w:r>
          </w:p>
        </w:tc>
        <w:tc>
          <w:tcPr>
            <w:tcW w:w="75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trHeight w:val="554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29</w:t>
            </w:r>
          </w:p>
        </w:tc>
        <w:tc>
          <w:tcPr>
            <w:tcW w:w="912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0070C0"/>
                <w:sz w:val="28"/>
                <w:szCs w:val="28"/>
              </w:rPr>
            </w:pPr>
            <w:r>
              <w:rPr>
                <w:rFonts w:cs="Calibri"/>
                <w:b/>
                <w:color w:val="0070C0"/>
                <w:sz w:val="28"/>
                <w:szCs w:val="28"/>
              </w:rPr>
              <w:t>WWW. OBYWATEL.GOV.PL</w:t>
            </w:r>
          </w:p>
        </w:tc>
        <w:tc>
          <w:tcPr>
            <w:tcW w:w="45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964169" w:rsidP="00107D88">
            <w:pPr>
              <w:pStyle w:val="Standard"/>
              <w:spacing w:after="0" w:line="240" w:lineRule="auto"/>
            </w:pPr>
            <w:hyperlink r:id="rId47" w:history="1">
              <w:r w:rsidR="00B665FD">
                <w:rPr>
                  <w:rFonts w:cs="Calibri"/>
                  <w:sz w:val="18"/>
                  <w:szCs w:val="18"/>
                </w:rPr>
                <w:t>Informacje i usługi przyjazne obywatelom</w:t>
              </w:r>
            </w:hyperlink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portal Ministerstwa Cyfryzacji</w:t>
            </w:r>
          </w:p>
        </w:tc>
      </w:tr>
      <w:tr w:rsidR="00B665FD" w:rsidTr="00107D88">
        <w:trPr>
          <w:trHeight w:val="554"/>
        </w:trPr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30</w:t>
            </w: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Rzecznik Praw Obywatelskich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Ochrona praw obywatelskich</w:t>
            </w:r>
          </w:p>
        </w:tc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Biuro RPO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Al. Solidarności 77.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00-090 Warszawa</w:t>
            </w:r>
          </w:p>
        </w:tc>
        <w:tc>
          <w:tcPr>
            <w:tcW w:w="14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800 676 676 .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Połączenia bezpłatne z tel. stacjonarnych i komórkowych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pn.</w:t>
            </w:r>
          </w:p>
          <w:p w:rsidR="00B665FD" w:rsidRDefault="00B665FD" w:rsidP="00107D88">
            <w:pPr>
              <w:pStyle w:val="Standard"/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godz. 10.00-18.00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  <w:lang w:eastAsia="pl-PL"/>
              </w:rPr>
              <w:t>wt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pl-PL"/>
              </w:rPr>
              <w:t>.- pt.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godz. 08.00-16.00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  <w:r>
              <w:rPr>
                <w:rFonts w:cs="Calibri"/>
                <w:color w:val="0070C0"/>
                <w:sz w:val="18"/>
                <w:szCs w:val="18"/>
              </w:rPr>
              <w:t>https://www.rpo.gov.pl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</w:rPr>
            </w:pP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color w:val="0070C0"/>
                <w:sz w:val="18"/>
                <w:szCs w:val="18"/>
                <w:lang w:val="en-US"/>
              </w:rPr>
            </w:pPr>
            <w:r>
              <w:rPr>
                <w:rFonts w:cs="Calibri"/>
                <w:color w:val="0070C0"/>
                <w:sz w:val="18"/>
                <w:szCs w:val="18"/>
                <w:lang w:val="en-US"/>
              </w:rPr>
              <w:t>biurorzecznika@brpo.gov.pl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:rsidR="00B665FD" w:rsidRDefault="00B665FD" w:rsidP="00B665FD">
      <w:pPr>
        <w:pStyle w:val="Standard"/>
        <w:spacing w:after="0" w:line="240" w:lineRule="auto"/>
        <w:rPr>
          <w:rFonts w:cs="Calibri"/>
          <w:b/>
          <w:sz w:val="18"/>
          <w:szCs w:val="18"/>
        </w:rPr>
      </w:pPr>
    </w:p>
    <w:p w:rsidR="00B665FD" w:rsidRDefault="00B665FD" w:rsidP="00B665FD">
      <w:pPr>
        <w:pStyle w:val="Standard"/>
        <w:pageBreakBefore/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  <w:r>
        <w:rPr>
          <w:rFonts w:eastAsia="Times New Roman" w:cs="Calibri"/>
          <w:b/>
          <w:color w:val="C00000"/>
          <w:sz w:val="28"/>
          <w:szCs w:val="28"/>
          <w:lang w:eastAsia="pl-PL"/>
        </w:rPr>
        <w:lastRenderedPageBreak/>
        <w:t xml:space="preserve">CZĘŚĆ II: NIEODPŁATNA POMOC PRAWNA i NIEODPŁATNE PORADNICTWO OBYWATELSKIE (wg art. 8a ust 1 </w:t>
      </w:r>
      <w:proofErr w:type="spellStart"/>
      <w:r>
        <w:rPr>
          <w:rFonts w:eastAsia="Times New Roman" w:cs="Calibri"/>
          <w:b/>
          <w:color w:val="C00000"/>
          <w:sz w:val="28"/>
          <w:szCs w:val="28"/>
          <w:lang w:eastAsia="pl-PL"/>
        </w:rPr>
        <w:t>pkt</w:t>
      </w:r>
      <w:proofErr w:type="spellEnd"/>
      <w:r>
        <w:rPr>
          <w:rFonts w:eastAsia="Times New Roman" w:cs="Calibri"/>
          <w:b/>
          <w:color w:val="C00000"/>
          <w:sz w:val="28"/>
          <w:szCs w:val="28"/>
          <w:lang w:eastAsia="pl-PL"/>
        </w:rPr>
        <w:t xml:space="preserve"> 2):</w:t>
      </w:r>
    </w:p>
    <w:p w:rsidR="00B665FD" w:rsidRDefault="00B665FD" w:rsidP="00B665FD">
      <w:pPr>
        <w:pStyle w:val="Standard"/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  <w:r>
        <w:rPr>
          <w:rFonts w:eastAsia="Times New Roman" w:cs="Calibri"/>
          <w:b/>
          <w:color w:val="C00000"/>
          <w:sz w:val="28"/>
          <w:szCs w:val="28"/>
          <w:lang w:eastAsia="pl-PL"/>
        </w:rPr>
        <w:t xml:space="preserve">ZAPISY </w:t>
      </w:r>
      <w:r>
        <w:rPr>
          <w:rFonts w:eastAsia="Times New Roman" w:cs="Calibri"/>
          <w:b/>
          <w:sz w:val="28"/>
          <w:szCs w:val="28"/>
          <w:lang w:eastAsia="pl-PL"/>
        </w:rPr>
        <w:t xml:space="preserve">na wizyty pod numerem telefonu: </w:t>
      </w:r>
      <w:r>
        <w:rPr>
          <w:rFonts w:eastAsia="Times New Roman" w:cs="Calibri"/>
          <w:b/>
          <w:color w:val="C00000"/>
          <w:sz w:val="28"/>
          <w:szCs w:val="28"/>
          <w:lang w:eastAsia="pl-PL"/>
        </w:rPr>
        <w:t xml:space="preserve">731 407 207 </w:t>
      </w:r>
    </w:p>
    <w:p w:rsidR="00B665FD" w:rsidRDefault="00B665FD" w:rsidP="00B665FD">
      <w:pPr>
        <w:pStyle w:val="Standard"/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</w:p>
    <w:p w:rsidR="00B665FD" w:rsidRDefault="00B665FD" w:rsidP="00B665FD">
      <w:pPr>
        <w:pStyle w:val="Standard"/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C00000"/>
          <w:sz w:val="28"/>
          <w:szCs w:val="28"/>
          <w:lang w:eastAsia="pl-PL"/>
        </w:rPr>
      </w:pPr>
    </w:p>
    <w:p w:rsidR="00B665FD" w:rsidRDefault="00B665FD" w:rsidP="00B665FD">
      <w:pPr>
        <w:pStyle w:val="Standard"/>
        <w:shd w:val="clear" w:color="auto" w:fill="FFFFFF"/>
        <w:spacing w:after="0" w:line="240" w:lineRule="auto"/>
        <w:jc w:val="both"/>
      </w:pPr>
    </w:p>
    <w:p w:rsidR="00B665FD" w:rsidRDefault="00B665FD" w:rsidP="00B665FD">
      <w:pPr>
        <w:pStyle w:val="Standard"/>
        <w:shd w:val="clear" w:color="auto" w:fill="FFFFFF"/>
        <w:spacing w:after="120" w:line="240" w:lineRule="auto"/>
        <w:jc w:val="both"/>
      </w:pPr>
      <w:r>
        <w:rPr>
          <w:rFonts w:eastAsia="Times New Roman" w:cs="Calibri"/>
          <w:b/>
          <w:color w:val="C00000"/>
          <w:sz w:val="28"/>
          <w:szCs w:val="28"/>
          <w:lang w:eastAsia="pl-PL"/>
        </w:rPr>
        <w:t>poniedziałek, środa, czwartek od 8.00 do 16.00; wtorek 8.00-17.30, piątek 8.00-14.30</w:t>
      </w:r>
    </w:p>
    <w:tbl>
      <w:tblPr>
        <w:tblW w:w="14606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77"/>
        <w:gridCol w:w="2228"/>
        <w:gridCol w:w="2549"/>
        <w:gridCol w:w="1516"/>
        <w:gridCol w:w="2693"/>
        <w:gridCol w:w="1155"/>
        <w:gridCol w:w="121"/>
        <w:gridCol w:w="1275"/>
        <w:gridCol w:w="2512"/>
        <w:gridCol w:w="40"/>
        <w:gridCol w:w="40"/>
      </w:tblGrid>
      <w:tr w:rsidR="00B665FD" w:rsidTr="00107D88">
        <w:trPr>
          <w:gridAfter w:val="1"/>
          <w:wAfter w:w="40" w:type="dxa"/>
          <w:trHeight w:val="532"/>
        </w:trPr>
        <w:tc>
          <w:tcPr>
            <w:tcW w:w="14526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NIEODPŁATNA POMOC PRAWNA</w:t>
            </w:r>
          </w:p>
        </w:tc>
        <w:tc>
          <w:tcPr>
            <w:tcW w:w="40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gridAfter w:val="1"/>
          <w:wAfter w:w="40" w:type="dxa"/>
          <w:trHeight w:val="554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PROWADZĄCY</w:t>
            </w:r>
          </w:p>
        </w:tc>
        <w:tc>
          <w:tcPr>
            <w:tcW w:w="2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ADRESY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DYŻURÓW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Miesiące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dyżurów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DNI i GODZINY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SPECJALIZACJA</w:t>
            </w:r>
          </w:p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(o ile określono)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lokal dogodny dla osób na wózkach inwalidzkich</w:t>
            </w:r>
          </w:p>
        </w:tc>
        <w:tc>
          <w:tcPr>
            <w:tcW w:w="25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DANE KONTAKTOWE</w:t>
            </w:r>
          </w:p>
        </w:tc>
      </w:tr>
      <w:tr w:rsidR="00B665FD" w:rsidTr="00107D88">
        <w:trPr>
          <w:gridAfter w:val="1"/>
          <w:wAfter w:w="40" w:type="dxa"/>
          <w:trHeight w:val="1318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31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Punkt Radców Prawnych</w:t>
            </w:r>
          </w:p>
        </w:tc>
        <w:tc>
          <w:tcPr>
            <w:tcW w:w="2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07-410 Ostrołęka Starostwo Powiatowe ul. Fieldorfa NILA 15, pokój 8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 stycznia do grudnia 2024 r.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>wtorek – godz.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47131">
              <w:rPr>
                <w:rFonts w:ascii="Times New Roman" w:eastAsia="Times New Roman" w:hAnsi="Times New Roman"/>
                <w:lang w:eastAsia="pl-PL"/>
              </w:rPr>
              <w:t>7.30-11.30/</w:t>
            </w:r>
          </w:p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>12.30-16.30</w:t>
            </w:r>
          </w:p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środa –  godz.  </w:t>
            </w:r>
            <w:r w:rsidRPr="00847131">
              <w:rPr>
                <w:rFonts w:ascii="Times New Roman" w:eastAsia="Times New Roman" w:hAnsi="Times New Roman"/>
                <w:lang w:eastAsia="pl-PL"/>
              </w:rPr>
              <w:t>12.30-16.30</w:t>
            </w:r>
          </w:p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>czwartek – godz.7.30-11.30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piątek- godz.</w:t>
            </w:r>
            <w:r w:rsidRPr="00847131">
              <w:rPr>
                <w:rFonts w:ascii="Times New Roman" w:eastAsia="Times New Roman" w:hAnsi="Times New Roman"/>
                <w:lang w:eastAsia="pl-PL"/>
              </w:rPr>
              <w:t xml:space="preserve"> 7.30-9.30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               </w:t>
            </w:r>
            <w:r w:rsidRPr="00847131">
              <w:rPr>
                <w:rFonts w:ascii="Times New Roman" w:eastAsia="Times New Roman" w:hAnsi="Times New Roman"/>
                <w:lang w:eastAsia="pl-PL"/>
              </w:rPr>
              <w:t>14.30-16.30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brak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tak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INFORMACJE i ZAPISY: poniedziałek, środa, czwartek  w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8.00-16.00,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wtorek -8.00-17.30,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piątek - 8.00-14.30</w:t>
            </w:r>
          </w:p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tel. 731 407 207</w:t>
            </w:r>
          </w:p>
        </w:tc>
      </w:tr>
      <w:tr w:rsidR="00B665FD" w:rsidTr="00107D88">
        <w:trPr>
          <w:gridAfter w:val="1"/>
          <w:wAfter w:w="40" w:type="dxa"/>
          <w:trHeight w:val="449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32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Punkt FUNDACJI TOGATUS PRO BONO</w:t>
            </w:r>
            <w:r>
              <w:rPr>
                <w:rFonts w:cs="Calibri"/>
                <w:sz w:val="18"/>
                <w:szCs w:val="18"/>
              </w:rPr>
              <w:br/>
              <w:t xml:space="preserve"> z siedzibą w Olsztynie</w:t>
            </w:r>
          </w:p>
        </w:tc>
        <w:tc>
          <w:tcPr>
            <w:tcW w:w="2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07-440 Goworowo GOPS ul. </w:t>
            </w:r>
            <w:proofErr w:type="spellStart"/>
            <w:r>
              <w:rPr>
                <w:rFonts w:cs="Calibri"/>
                <w:sz w:val="18"/>
                <w:szCs w:val="18"/>
              </w:rPr>
              <w:t>Dulczewskiego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 1 A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 stycznia do grudnia 2024 r.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 poniedziałku do piątku od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10.00- 14.00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brak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tak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INFORMACJE i ZAPISY: poniedziałek, środa, czwartek  w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8.00-16.00,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wtorek-8.00-17.30,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piątek 8.00-14.30</w:t>
            </w:r>
          </w:p>
          <w:p w:rsidR="00B665FD" w:rsidRDefault="00B665FD" w:rsidP="00107D88">
            <w:pPr>
              <w:pStyle w:val="Standard"/>
              <w:spacing w:after="0" w:line="240" w:lineRule="auto"/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tel. 731 407 207</w:t>
            </w:r>
          </w:p>
        </w:tc>
      </w:tr>
      <w:tr w:rsidR="00B665FD" w:rsidTr="00107D88">
        <w:trPr>
          <w:gridAfter w:val="1"/>
          <w:wAfter w:w="40" w:type="dxa"/>
          <w:trHeight w:val="1318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33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Punkt Adwokatów</w:t>
            </w:r>
          </w:p>
        </w:tc>
        <w:tc>
          <w:tcPr>
            <w:tcW w:w="2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07-410 Ostrołęka Starostwo Powiatowe ul. Fieldorfa NILA 15 pokój 8</w:t>
            </w:r>
          </w:p>
        </w:tc>
        <w:tc>
          <w:tcPr>
            <w:tcW w:w="1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 stycznia do grudnia 2024r.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 xml:space="preserve">poniedziałek- godz.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47131">
              <w:rPr>
                <w:rFonts w:ascii="Times New Roman" w:eastAsia="Times New Roman" w:hAnsi="Times New Roman"/>
                <w:lang w:eastAsia="pl-PL"/>
              </w:rPr>
              <w:t>7.30-11.30/ 12.30-16.30</w:t>
            </w:r>
          </w:p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>środa -godz.  7.30-11.30</w:t>
            </w:r>
          </w:p>
          <w:p w:rsidR="00B665FD" w:rsidRPr="00847131" w:rsidRDefault="00B665FD" w:rsidP="00107D8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czwartek – godz.</w:t>
            </w:r>
            <w:r w:rsidRPr="00847131">
              <w:rPr>
                <w:rFonts w:ascii="Times New Roman" w:eastAsia="Times New Roman" w:hAnsi="Times New Roman"/>
                <w:lang w:eastAsia="pl-PL"/>
              </w:rPr>
              <w:t>12.30-16.30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847131">
              <w:rPr>
                <w:rFonts w:ascii="Times New Roman" w:eastAsia="Times New Roman" w:hAnsi="Times New Roman"/>
                <w:lang w:eastAsia="pl-PL"/>
              </w:rPr>
              <w:t>piątek- godz. 9.30-11.30 / 12.30-14.30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brak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tak</w:t>
            </w:r>
          </w:p>
        </w:tc>
        <w:tc>
          <w:tcPr>
            <w:tcW w:w="25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INFORMACJE i ZAPISY: poniedziałek, środa, czwartek  w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8.00-16.00,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wtorek-8.00-17.30,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piątek 8.00-14.30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tel. 731 407 207</w:t>
            </w:r>
          </w:p>
        </w:tc>
      </w:tr>
      <w:tr w:rsidR="00B665FD" w:rsidTr="00107D88">
        <w:trPr>
          <w:trHeight w:val="554"/>
        </w:trPr>
        <w:tc>
          <w:tcPr>
            <w:tcW w:w="14566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jc w:val="center"/>
              <w:rPr>
                <w:rFonts w:cs="Calibri"/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rFonts w:cs="Calibri"/>
                <w:b/>
                <w:color w:val="C00000"/>
                <w:spacing w:val="20"/>
                <w:sz w:val="24"/>
                <w:szCs w:val="24"/>
              </w:rPr>
              <w:t>NIEODPŁATNE PORADNICTWO OBYWATELSKIE</w:t>
            </w:r>
          </w:p>
        </w:tc>
        <w:tc>
          <w:tcPr>
            <w:tcW w:w="40" w:type="dxa"/>
          </w:tcPr>
          <w:p w:rsidR="00B665FD" w:rsidRDefault="00B665FD" w:rsidP="00107D88">
            <w:pPr>
              <w:pStyle w:val="Standard"/>
            </w:pPr>
          </w:p>
        </w:tc>
      </w:tr>
      <w:tr w:rsidR="00B665FD" w:rsidTr="00107D88">
        <w:trPr>
          <w:gridAfter w:val="1"/>
          <w:wAfter w:w="40" w:type="dxa"/>
          <w:trHeight w:val="1538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34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Punkt FUNDACJITOGATUS PRO BONO z siedzibą </w:t>
            </w:r>
            <w:r>
              <w:rPr>
                <w:rFonts w:cs="Calibri"/>
                <w:sz w:val="18"/>
                <w:szCs w:val="18"/>
              </w:rPr>
              <w:br/>
              <w:t>w Olsztynie</w:t>
            </w:r>
          </w:p>
        </w:tc>
        <w:tc>
          <w:tcPr>
            <w:tcW w:w="40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07-430 Myszyniec, Plac Wolności 61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Od poniedziałku do piątku od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10.00- 14.00</w:t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  brak</w:t>
            </w:r>
          </w:p>
        </w:tc>
        <w:tc>
          <w:tcPr>
            <w:tcW w:w="13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tak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INFORMACJE i ZAPISY: poniedziałek, środa, czwartek  w godz.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8.00-16.00,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wtorek-8.00-17.30,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piątek 8.00-14.30</w:t>
            </w:r>
          </w:p>
          <w:p w:rsidR="00B665FD" w:rsidRDefault="00B665FD" w:rsidP="00107D88">
            <w:pPr>
              <w:pStyle w:val="Standard"/>
              <w:spacing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tel. 731 407 207</w:t>
            </w:r>
          </w:p>
        </w:tc>
      </w:tr>
    </w:tbl>
    <w:p w:rsidR="00B665FD" w:rsidRDefault="00B665FD" w:rsidP="00B665FD">
      <w:pPr>
        <w:pStyle w:val="Standard"/>
        <w:shd w:val="clear" w:color="auto" w:fill="FFFFFF"/>
        <w:spacing w:after="120" w:line="240" w:lineRule="auto"/>
        <w:jc w:val="both"/>
        <w:rPr>
          <w:rFonts w:eastAsia="Times New Roman" w:cs="Calibri"/>
          <w:b/>
          <w:color w:val="C00000"/>
          <w:sz w:val="18"/>
          <w:szCs w:val="18"/>
          <w:lang w:eastAsia="pl-PL"/>
        </w:rPr>
      </w:pPr>
    </w:p>
    <w:p w:rsidR="00B665FD" w:rsidRDefault="00B665FD" w:rsidP="00B665FD">
      <w:pPr>
        <w:pStyle w:val="Standard"/>
        <w:shd w:val="clear" w:color="auto" w:fill="FFFFFF"/>
        <w:spacing w:after="0" w:line="240" w:lineRule="auto"/>
        <w:ind w:left="360"/>
        <w:jc w:val="center"/>
      </w:pPr>
    </w:p>
    <w:p w:rsidR="00EA4812" w:rsidRDefault="00EA4812"/>
    <w:sectPr w:rsidR="00EA4812" w:rsidSect="00B00C42">
      <w:pgSz w:w="16838" w:h="11906" w:orient="landscape"/>
      <w:pgMar w:top="735" w:right="1417" w:bottom="1421" w:left="127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Raleway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Roboto, sans-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, Garuda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E4BC4"/>
    <w:multiLevelType w:val="multilevel"/>
    <w:tmpl w:val="A6E2AF54"/>
    <w:styleLink w:val="WWNum13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0D0A6C00"/>
    <w:multiLevelType w:val="multilevel"/>
    <w:tmpl w:val="F356D238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7B3693B"/>
    <w:multiLevelType w:val="multilevel"/>
    <w:tmpl w:val="9CAACD38"/>
    <w:styleLink w:val="WWNum10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2F1A230E"/>
    <w:multiLevelType w:val="multilevel"/>
    <w:tmpl w:val="30EAF534"/>
    <w:styleLink w:val="WWNum2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2F9A53E4"/>
    <w:multiLevelType w:val="multilevel"/>
    <w:tmpl w:val="364AFDE8"/>
    <w:styleLink w:val="WWNum11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2FBA3116"/>
    <w:multiLevelType w:val="multilevel"/>
    <w:tmpl w:val="9CAC1190"/>
    <w:styleLink w:val="WWNum3"/>
    <w:lvl w:ilvl="0">
      <w:numFmt w:val="bullet"/>
      <w:lvlText w:val=""/>
      <w:lvlJc w:val="left"/>
      <w:rPr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2FF87300"/>
    <w:multiLevelType w:val="multilevel"/>
    <w:tmpl w:val="494C3D4C"/>
    <w:styleLink w:val="WWNum12"/>
    <w:lvl w:ilvl="0">
      <w:numFmt w:val="bullet"/>
      <w:lvlText w:val=""/>
      <w:lvlJc w:val="left"/>
      <w:rPr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1BA73AA"/>
    <w:multiLevelType w:val="multilevel"/>
    <w:tmpl w:val="0DF4B552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3BA86181"/>
    <w:multiLevelType w:val="multilevel"/>
    <w:tmpl w:val="ACB419EA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3D3906DC"/>
    <w:multiLevelType w:val="multilevel"/>
    <w:tmpl w:val="A2783C86"/>
    <w:styleLink w:val="WWNum9"/>
    <w:lvl w:ilvl="0">
      <w:start w:val="1"/>
      <w:numFmt w:val="decimal"/>
      <w:lvlText w:val="%1."/>
      <w:lvlJc w:val="left"/>
      <w:rPr>
        <w:color w:val="C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48855895"/>
    <w:multiLevelType w:val="multilevel"/>
    <w:tmpl w:val="333A9A6A"/>
    <w:styleLink w:val="WWNum7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Letter"/>
      <w:lvlText w:val="%1.%2.%3."/>
      <w:lvlJc w:val="left"/>
    </w:lvl>
    <w:lvl w:ilvl="3">
      <w:start w:val="1"/>
      <w:numFmt w:val="lowerLetter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Letter"/>
      <w:lvlText w:val="%1.%2.%3.%4.%5.%6."/>
      <w:lvlJc w:val="left"/>
    </w:lvl>
    <w:lvl w:ilvl="6">
      <w:start w:val="1"/>
      <w:numFmt w:val="lowerLetter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Letter"/>
      <w:lvlText w:val="%1.%2.%3.%4.%5.%6.%7.%8.%9."/>
      <w:lvlJc w:val="left"/>
    </w:lvl>
  </w:abstractNum>
  <w:abstractNum w:abstractNumId="11">
    <w:nsid w:val="4DD816BF"/>
    <w:multiLevelType w:val="multilevel"/>
    <w:tmpl w:val="8AFC737A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86A21E4"/>
    <w:multiLevelType w:val="multilevel"/>
    <w:tmpl w:val="E2743EC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3">
    <w:nsid w:val="6B5746C6"/>
    <w:multiLevelType w:val="multilevel"/>
    <w:tmpl w:val="96F82510"/>
    <w:styleLink w:val="WWNum1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0414965"/>
    <w:multiLevelType w:val="multilevel"/>
    <w:tmpl w:val="C70E071A"/>
    <w:styleLink w:val="WWNum14"/>
    <w:lvl w:ilvl="0"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11"/>
  </w:num>
  <w:num w:numId="7">
    <w:abstractNumId w:val="10"/>
  </w:num>
  <w:num w:numId="8">
    <w:abstractNumId w:val="8"/>
  </w:num>
  <w:num w:numId="9">
    <w:abstractNumId w:val="9"/>
  </w:num>
  <w:num w:numId="10">
    <w:abstractNumId w:val="2"/>
  </w:num>
  <w:num w:numId="11">
    <w:abstractNumId w:val="4"/>
  </w:num>
  <w:num w:numId="12">
    <w:abstractNumId w:val="6"/>
  </w:num>
  <w:num w:numId="13">
    <w:abstractNumId w:val="0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665FD"/>
    <w:rsid w:val="0004585E"/>
    <w:rsid w:val="0008328C"/>
    <w:rsid w:val="001349C1"/>
    <w:rsid w:val="001A30FF"/>
    <w:rsid w:val="001B49D3"/>
    <w:rsid w:val="002F0B5F"/>
    <w:rsid w:val="002F350A"/>
    <w:rsid w:val="003B6007"/>
    <w:rsid w:val="004021A4"/>
    <w:rsid w:val="0046474E"/>
    <w:rsid w:val="00491830"/>
    <w:rsid w:val="004D2430"/>
    <w:rsid w:val="005D448D"/>
    <w:rsid w:val="005E17AA"/>
    <w:rsid w:val="00605F31"/>
    <w:rsid w:val="00696F31"/>
    <w:rsid w:val="00877BB7"/>
    <w:rsid w:val="008D2551"/>
    <w:rsid w:val="009039E8"/>
    <w:rsid w:val="00906B27"/>
    <w:rsid w:val="009517AD"/>
    <w:rsid w:val="00964169"/>
    <w:rsid w:val="00A67BE5"/>
    <w:rsid w:val="00B665FD"/>
    <w:rsid w:val="00D1570B"/>
    <w:rsid w:val="00DC4AFF"/>
    <w:rsid w:val="00EA4812"/>
    <w:rsid w:val="00F438C4"/>
    <w:rsid w:val="00F4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Sample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5F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spacing w:val="0"/>
      <w:kern w:val="3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65F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spacing w:val="0"/>
      <w:kern w:val="3"/>
      <w:sz w:val="22"/>
      <w:szCs w:val="22"/>
    </w:rPr>
  </w:style>
  <w:style w:type="paragraph" w:customStyle="1" w:styleId="Heading">
    <w:name w:val="Heading"/>
    <w:basedOn w:val="Standard"/>
    <w:next w:val="Textbody"/>
    <w:rsid w:val="00B665F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B665FD"/>
    <w:pPr>
      <w:spacing w:after="140"/>
    </w:pPr>
    <w:rPr>
      <w:rFonts w:cs="Calibri"/>
    </w:rPr>
  </w:style>
  <w:style w:type="paragraph" w:styleId="Lista">
    <w:name w:val="List"/>
    <w:basedOn w:val="Textbody"/>
    <w:rsid w:val="00B665FD"/>
    <w:rPr>
      <w:rFonts w:cs="Arial"/>
    </w:rPr>
  </w:style>
  <w:style w:type="paragraph" w:customStyle="1" w:styleId="Caption">
    <w:name w:val="Caption"/>
    <w:basedOn w:val="Standard"/>
    <w:rsid w:val="00B665F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B665FD"/>
    <w:pPr>
      <w:suppressLineNumbers/>
    </w:pPr>
    <w:rPr>
      <w:rFonts w:cs="Arial"/>
    </w:rPr>
  </w:style>
  <w:style w:type="paragraph" w:customStyle="1" w:styleId="Heading2">
    <w:name w:val="Heading 2"/>
    <w:basedOn w:val="Standard"/>
    <w:next w:val="Textbody"/>
    <w:rsid w:val="00B665F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ormalnyWeb">
    <w:name w:val="Normal (Web)"/>
    <w:basedOn w:val="Standard"/>
    <w:rsid w:val="00B665FD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Standard"/>
    <w:link w:val="TekstdymkaZnak"/>
    <w:rsid w:val="00B66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665FD"/>
    <w:rPr>
      <w:rFonts w:ascii="Tahoma" w:eastAsia="Calibri" w:hAnsi="Tahoma" w:cs="Tahoma"/>
      <w:spacing w:val="0"/>
      <w:kern w:val="3"/>
      <w:sz w:val="16"/>
      <w:szCs w:val="16"/>
    </w:rPr>
  </w:style>
  <w:style w:type="paragraph" w:styleId="Akapitzlist">
    <w:name w:val="List Paragraph"/>
    <w:basedOn w:val="Standard"/>
    <w:uiPriority w:val="34"/>
    <w:qFormat/>
    <w:rsid w:val="00B665FD"/>
    <w:pPr>
      <w:ind w:left="720"/>
    </w:pPr>
  </w:style>
  <w:style w:type="paragraph" w:customStyle="1" w:styleId="Header">
    <w:name w:val="Header"/>
    <w:basedOn w:val="Standard"/>
    <w:rsid w:val="00B665F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Standard"/>
    <w:rsid w:val="00B665F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B665FD"/>
    <w:pPr>
      <w:suppressAutoHyphens/>
      <w:autoSpaceDN w:val="0"/>
      <w:textAlignment w:val="baseline"/>
    </w:pPr>
    <w:rPr>
      <w:rFonts w:eastAsia="Calibri"/>
      <w:color w:val="000000"/>
      <w:spacing w:val="0"/>
      <w:kern w:val="3"/>
      <w:lang w:eastAsia="pl-PL"/>
    </w:rPr>
  </w:style>
  <w:style w:type="paragraph" w:customStyle="1" w:styleId="TableContents">
    <w:name w:val="Table Contents"/>
    <w:basedOn w:val="Standard"/>
    <w:rsid w:val="00B665FD"/>
    <w:pPr>
      <w:suppressLineNumbers/>
    </w:pPr>
  </w:style>
  <w:style w:type="paragraph" w:customStyle="1" w:styleId="TableHeading">
    <w:name w:val="Table Heading"/>
    <w:basedOn w:val="TableContents"/>
    <w:rsid w:val="00B665FD"/>
    <w:pPr>
      <w:jc w:val="center"/>
    </w:pPr>
    <w:rPr>
      <w:b/>
      <w:bCs/>
    </w:rPr>
  </w:style>
  <w:style w:type="character" w:customStyle="1" w:styleId="Nagwek2Znak">
    <w:name w:val="Nagłówek 2 Znak"/>
    <w:basedOn w:val="Domylnaczcionkaakapitu"/>
    <w:rsid w:val="00B665F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Internetlink">
    <w:name w:val="Internet link"/>
    <w:rsid w:val="00B665FD"/>
    <w:rPr>
      <w:color w:val="0000FF"/>
      <w:u w:val="single"/>
    </w:rPr>
  </w:style>
  <w:style w:type="character" w:customStyle="1" w:styleId="StrongEmphasis">
    <w:name w:val="Strong Emphasis"/>
    <w:rsid w:val="00B665FD"/>
    <w:rPr>
      <w:b/>
      <w:bCs/>
    </w:rPr>
  </w:style>
  <w:style w:type="character" w:customStyle="1" w:styleId="NagwekZnak">
    <w:name w:val="Nagłówek Znak"/>
    <w:basedOn w:val="Domylnaczcionkaakapitu"/>
    <w:rsid w:val="00B665FD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sid w:val="00B665FD"/>
    <w:rPr>
      <w:rFonts w:ascii="Calibri" w:eastAsia="Calibri" w:hAnsi="Calibri" w:cs="Times New Roman"/>
    </w:rPr>
  </w:style>
  <w:style w:type="character" w:styleId="HTML-przykad">
    <w:name w:val="HTML Sample"/>
    <w:rsid w:val="00B665FD"/>
    <w:rPr>
      <w:rFonts w:ascii="Courier New" w:eastAsia="Times New Roman" w:hAnsi="Courier New" w:cs="Courier New"/>
    </w:rPr>
  </w:style>
  <w:style w:type="character" w:customStyle="1" w:styleId="Nierozpoznanawzmianka">
    <w:name w:val="Nierozpoznana wzmianka"/>
    <w:rsid w:val="00B665FD"/>
    <w:rPr>
      <w:color w:val="605E5C"/>
    </w:rPr>
  </w:style>
  <w:style w:type="character" w:customStyle="1" w:styleId="logo-text">
    <w:name w:val="logo-text"/>
    <w:rsid w:val="00B665FD"/>
  </w:style>
  <w:style w:type="character" w:customStyle="1" w:styleId="lrzxr">
    <w:name w:val="lrzxr"/>
    <w:basedOn w:val="Domylnaczcionkaakapitu"/>
    <w:rsid w:val="00B665FD"/>
  </w:style>
  <w:style w:type="character" w:customStyle="1" w:styleId="TekstpodstawowyZnak">
    <w:name w:val="Tekst podstawowy Znak"/>
    <w:basedOn w:val="Domylnaczcionkaakapitu"/>
    <w:rsid w:val="00B665FD"/>
    <w:rPr>
      <w:rFonts w:cs="Times New Roman"/>
    </w:rPr>
  </w:style>
  <w:style w:type="character" w:customStyle="1" w:styleId="ListLabel1">
    <w:name w:val="ListLabel 1"/>
    <w:rsid w:val="00B665FD"/>
    <w:rPr>
      <w:sz w:val="20"/>
    </w:rPr>
  </w:style>
  <w:style w:type="character" w:customStyle="1" w:styleId="ListLabel2">
    <w:name w:val="ListLabel 2"/>
    <w:rsid w:val="00B665FD"/>
    <w:rPr>
      <w:color w:val="C00000"/>
    </w:rPr>
  </w:style>
  <w:style w:type="character" w:customStyle="1" w:styleId="ListLabel3">
    <w:name w:val="ListLabel 3"/>
    <w:rsid w:val="00B665FD"/>
    <w:rPr>
      <w:b/>
    </w:rPr>
  </w:style>
  <w:style w:type="character" w:customStyle="1" w:styleId="BulletSymbols">
    <w:name w:val="Bullet Symbols"/>
    <w:rsid w:val="00B665FD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B665FD"/>
  </w:style>
  <w:style w:type="numbering" w:customStyle="1" w:styleId="WWNum1">
    <w:name w:val="WWNum1"/>
    <w:basedOn w:val="Bezlisty"/>
    <w:rsid w:val="00B665FD"/>
    <w:pPr>
      <w:numPr>
        <w:numId w:val="1"/>
      </w:numPr>
    </w:pPr>
  </w:style>
  <w:style w:type="numbering" w:customStyle="1" w:styleId="WWNum2">
    <w:name w:val="WWNum2"/>
    <w:basedOn w:val="Bezlisty"/>
    <w:rsid w:val="00B665FD"/>
    <w:pPr>
      <w:numPr>
        <w:numId w:val="2"/>
      </w:numPr>
    </w:pPr>
  </w:style>
  <w:style w:type="numbering" w:customStyle="1" w:styleId="WWNum3">
    <w:name w:val="WWNum3"/>
    <w:basedOn w:val="Bezlisty"/>
    <w:rsid w:val="00B665FD"/>
    <w:pPr>
      <w:numPr>
        <w:numId w:val="3"/>
      </w:numPr>
    </w:pPr>
  </w:style>
  <w:style w:type="numbering" w:customStyle="1" w:styleId="WWNum4">
    <w:name w:val="WWNum4"/>
    <w:basedOn w:val="Bezlisty"/>
    <w:rsid w:val="00B665FD"/>
    <w:pPr>
      <w:numPr>
        <w:numId w:val="4"/>
      </w:numPr>
    </w:pPr>
  </w:style>
  <w:style w:type="numbering" w:customStyle="1" w:styleId="WWNum5">
    <w:name w:val="WWNum5"/>
    <w:basedOn w:val="Bezlisty"/>
    <w:rsid w:val="00B665FD"/>
    <w:pPr>
      <w:numPr>
        <w:numId w:val="5"/>
      </w:numPr>
    </w:pPr>
  </w:style>
  <w:style w:type="numbering" w:customStyle="1" w:styleId="WWNum6">
    <w:name w:val="WWNum6"/>
    <w:basedOn w:val="Bezlisty"/>
    <w:rsid w:val="00B665FD"/>
    <w:pPr>
      <w:numPr>
        <w:numId w:val="6"/>
      </w:numPr>
    </w:pPr>
  </w:style>
  <w:style w:type="numbering" w:customStyle="1" w:styleId="WWNum7">
    <w:name w:val="WWNum7"/>
    <w:basedOn w:val="Bezlisty"/>
    <w:rsid w:val="00B665FD"/>
    <w:pPr>
      <w:numPr>
        <w:numId w:val="7"/>
      </w:numPr>
    </w:pPr>
  </w:style>
  <w:style w:type="numbering" w:customStyle="1" w:styleId="WWNum8">
    <w:name w:val="WWNum8"/>
    <w:basedOn w:val="Bezlisty"/>
    <w:rsid w:val="00B665FD"/>
    <w:pPr>
      <w:numPr>
        <w:numId w:val="8"/>
      </w:numPr>
    </w:pPr>
  </w:style>
  <w:style w:type="numbering" w:customStyle="1" w:styleId="WWNum9">
    <w:name w:val="WWNum9"/>
    <w:basedOn w:val="Bezlisty"/>
    <w:rsid w:val="00B665FD"/>
    <w:pPr>
      <w:numPr>
        <w:numId w:val="9"/>
      </w:numPr>
    </w:pPr>
  </w:style>
  <w:style w:type="numbering" w:customStyle="1" w:styleId="WWNum10">
    <w:name w:val="WWNum10"/>
    <w:basedOn w:val="Bezlisty"/>
    <w:rsid w:val="00B665FD"/>
    <w:pPr>
      <w:numPr>
        <w:numId w:val="10"/>
      </w:numPr>
    </w:pPr>
  </w:style>
  <w:style w:type="numbering" w:customStyle="1" w:styleId="WWNum11">
    <w:name w:val="WWNum11"/>
    <w:basedOn w:val="Bezlisty"/>
    <w:rsid w:val="00B665FD"/>
    <w:pPr>
      <w:numPr>
        <w:numId w:val="11"/>
      </w:numPr>
    </w:pPr>
  </w:style>
  <w:style w:type="numbering" w:customStyle="1" w:styleId="WWNum12">
    <w:name w:val="WWNum12"/>
    <w:basedOn w:val="Bezlisty"/>
    <w:rsid w:val="00B665FD"/>
    <w:pPr>
      <w:numPr>
        <w:numId w:val="12"/>
      </w:numPr>
    </w:pPr>
  </w:style>
  <w:style w:type="numbering" w:customStyle="1" w:styleId="WWNum13">
    <w:name w:val="WWNum13"/>
    <w:basedOn w:val="Bezlisty"/>
    <w:rsid w:val="00B665FD"/>
    <w:pPr>
      <w:numPr>
        <w:numId w:val="13"/>
      </w:numPr>
    </w:pPr>
  </w:style>
  <w:style w:type="numbering" w:customStyle="1" w:styleId="WWNum14">
    <w:name w:val="WWNum14"/>
    <w:basedOn w:val="Bezlisty"/>
    <w:rsid w:val="00B665FD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gopsczarnia@interia.pl" TargetMode="External"/><Relationship Id="rId18" Type="http://schemas.openxmlformats.org/officeDocument/2006/relationships/hyperlink" Target="mailto:ops@kadzidlo.pl" TargetMode="External"/><Relationship Id="rId26" Type="http://schemas.openxmlformats.org/officeDocument/2006/relationships/hyperlink" Target="tel:0048226687000" TargetMode="External"/><Relationship Id="rId39" Type="http://schemas.openxmlformats.org/officeDocument/2006/relationships/hyperlink" Target="mailto:prk@powiat.ostroleka.p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gops@olszewo-borki.pl" TargetMode="External"/><Relationship Id="rId34" Type="http://schemas.openxmlformats.org/officeDocument/2006/relationships/hyperlink" Target="mailto:k.lazicka@goworowo.pl" TargetMode="External"/><Relationship Id="rId42" Type="http://schemas.openxmlformats.org/officeDocument/2006/relationships/hyperlink" Target="mailto:ostroleka@nfz-warszawa.pl" TargetMode="External"/><Relationship Id="rId47" Type="http://schemas.openxmlformats.org/officeDocument/2006/relationships/hyperlink" Target="https://obywatel.gov.pl/" TargetMode="External"/><Relationship Id="rId7" Type="http://schemas.openxmlformats.org/officeDocument/2006/relationships/hyperlink" Target="http://www.poradniawczerwinie.edu.pl/" TargetMode="External"/><Relationship Id="rId12" Type="http://schemas.openxmlformats.org/officeDocument/2006/relationships/hyperlink" Target="mailto:gopsbaranowo@wp.pl" TargetMode="External"/><Relationship Id="rId17" Type="http://schemas.openxmlformats.org/officeDocument/2006/relationships/hyperlink" Target="mailto:kancelaria@gops.goworowo.pl" TargetMode="External"/><Relationship Id="rId25" Type="http://schemas.openxmlformats.org/officeDocument/2006/relationships/hyperlink" Target="mailto:dyrektor@cusczarnia.pl" TargetMode="External"/><Relationship Id="rId33" Type="http://schemas.openxmlformats.org/officeDocument/2006/relationships/hyperlink" Target="mailto:ug@goworowo.pl" TargetMode="External"/><Relationship Id="rId38" Type="http://schemas.openxmlformats.org/officeDocument/2006/relationships/hyperlink" Target="mailto:m.zyra@cusczarnia.pl" TargetMode="External"/><Relationship Id="rId46" Type="http://schemas.openxmlformats.org/officeDocument/2006/relationships/hyperlink" Target="https://poradnikprzedsiebiorcy.pl/-kip-czyli-krajowa-informacja-podatkowa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ps.goworowo.pl/" TargetMode="External"/><Relationship Id="rId20" Type="http://schemas.openxmlformats.org/officeDocument/2006/relationships/hyperlink" Target="mailto:opsmyszyniec@o2.pl" TargetMode="External"/><Relationship Id="rId29" Type="http://schemas.openxmlformats.org/officeDocument/2006/relationships/hyperlink" Target="mailto:opstroszyn@wp.pl" TargetMode="External"/><Relationship Id="rId41" Type="http://schemas.openxmlformats.org/officeDocument/2006/relationships/hyperlink" Target="mailto:ostroleka@nfz-warszawa.pl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biuro@poradniawczerwinie.edu.pl" TargetMode="External"/><Relationship Id="rId11" Type="http://schemas.openxmlformats.org/officeDocument/2006/relationships/hyperlink" Target="mailto:m.zyra@cusczarnia.pl" TargetMode="External"/><Relationship Id="rId24" Type="http://schemas.openxmlformats.org/officeDocument/2006/relationships/hyperlink" Target="mailto:biuro@cusczarnia.pl" TargetMode="External"/><Relationship Id="rId32" Type="http://schemas.openxmlformats.org/officeDocument/2006/relationships/hyperlink" Target="mailto:www@goworowo.pl" TargetMode="External"/><Relationship Id="rId37" Type="http://schemas.openxmlformats.org/officeDocument/2006/relationships/hyperlink" Target="mailto:biuro@cusczarnia.pl" TargetMode="External"/><Relationship Id="rId40" Type="http://schemas.openxmlformats.org/officeDocument/2006/relationships/hyperlink" Target="mailto:uokik@uokik.gov.pl" TargetMode="External"/><Relationship Id="rId45" Type="http://schemas.openxmlformats.org/officeDocument/2006/relationships/hyperlink" Target="http://www.kis.gov.pl/" TargetMode="External"/><Relationship Id="rId5" Type="http://schemas.openxmlformats.org/officeDocument/2006/relationships/hyperlink" Target="http://www.poradniawczerwinie.edu.pl/" TargetMode="External"/><Relationship Id="rId15" Type="http://schemas.openxmlformats.org/officeDocument/2006/relationships/hyperlink" Target="mailto:gopsczarnia@interia.pl" TargetMode="External"/><Relationship Id="rId23" Type="http://schemas.openxmlformats.org/officeDocument/2006/relationships/hyperlink" Target="mailto:opstroszyn@wp.pl" TargetMode="External"/><Relationship Id="rId28" Type="http://schemas.openxmlformats.org/officeDocument/2006/relationships/hyperlink" Target="mailto:gopsbaranowo@wp.pl" TargetMode="External"/><Relationship Id="rId36" Type="http://schemas.openxmlformats.org/officeDocument/2006/relationships/hyperlink" Target="tel:222365900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biuro@cusczarnia.pl" TargetMode="External"/><Relationship Id="rId19" Type="http://schemas.openxmlformats.org/officeDocument/2006/relationships/hyperlink" Target="mailto:poczta@ops.lelis.pl" TargetMode="External"/><Relationship Id="rId31" Type="http://schemas.openxmlformats.org/officeDocument/2006/relationships/hyperlink" Target="mailto:ops@czerwin.pl" TargetMode="External"/><Relationship Id="rId44" Type="http://schemas.openxmlformats.org/officeDocument/2006/relationships/hyperlink" Target="http://www.zus.pl/o-zus/kontakt/centrum-obslugi-telefonicznej-cot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sczarnia.pl/" TargetMode="External"/><Relationship Id="rId14" Type="http://schemas.openxmlformats.org/officeDocument/2006/relationships/hyperlink" Target="mailto:gopsczarnia@interia.pl" TargetMode="External"/><Relationship Id="rId22" Type="http://schemas.openxmlformats.org/officeDocument/2006/relationships/hyperlink" Target="mailto:ops@rzekun.net" TargetMode="External"/><Relationship Id="rId27" Type="http://schemas.openxmlformats.org/officeDocument/2006/relationships/hyperlink" Target="mailto:sekretariat@niebieskalinia.pl" TargetMode="External"/><Relationship Id="rId30" Type="http://schemas.openxmlformats.org/officeDocument/2006/relationships/hyperlink" Target="http://www.ops.czerwin.pl/" TargetMode="External"/><Relationship Id="rId35" Type="http://schemas.openxmlformats.org/officeDocument/2006/relationships/hyperlink" Target="mailto:urzad@myszyniec.pl" TargetMode="External"/><Relationship Id="rId43" Type="http://schemas.openxmlformats.org/officeDocument/2006/relationships/hyperlink" Target="tel:+48%20222%20500%20108" TargetMode="External"/><Relationship Id="rId48" Type="http://schemas.openxmlformats.org/officeDocument/2006/relationships/fontTable" Target="fontTable.xml"/><Relationship Id="rId8" Type="http://schemas.openxmlformats.org/officeDocument/2006/relationships/hyperlink" Target="mailto:biuro@poradniawczerwinie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4086</Words>
  <Characters>25294</Characters>
  <Application>Microsoft Office Word</Application>
  <DocSecurity>0</DocSecurity>
  <Lines>495</Lines>
  <Paragraphs>233</Paragraphs>
  <ScaleCrop>false</ScaleCrop>
  <Company/>
  <LinksUpToDate>false</LinksUpToDate>
  <CharactersWithSpaces>29147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ezalewska-piersa</dc:creator>
  <cp:lastModifiedBy>ezalewska-piersa</cp:lastModifiedBy>
  <cp:revision>2</cp:revision>
  <cp:lastPrinted>2024-01-30T08:37:00Z</cp:lastPrinted>
  <dcterms:created xsi:type="dcterms:W3CDTF">2024-01-23T15:07:00Z</dcterms:created>
  <dcterms:modified xsi:type="dcterms:W3CDTF">2024-01-30T08:37:00Z</dcterms:modified>
</cp:coreProperties>
</file>